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6DF09" w14:textId="4ABD7040" w:rsidR="000D4DE4" w:rsidRDefault="006C27E0" w:rsidP="000D4DE4">
      <w:pPr>
        <w:jc w:val="center"/>
        <w:rPr>
          <w:b/>
          <w:sz w:val="28"/>
        </w:rPr>
      </w:pPr>
      <w:r>
        <w:rPr>
          <w:b/>
          <w:sz w:val="28"/>
        </w:rPr>
        <w:t xml:space="preserve">Lebesgue </w:t>
      </w:r>
      <w:r w:rsidR="00D149E5">
        <w:rPr>
          <w:b/>
          <w:sz w:val="28"/>
        </w:rPr>
        <w:t>Integration</w:t>
      </w:r>
    </w:p>
    <w:p w14:paraId="691476ED" w14:textId="47708F61" w:rsidR="00651AF1" w:rsidRDefault="000D4DE4" w:rsidP="00EC17B2">
      <w:pPr>
        <w:jc w:val="center"/>
        <w:rPr>
          <w:i/>
          <w:sz w:val="24"/>
        </w:rPr>
      </w:pPr>
      <w:r>
        <w:rPr>
          <w:i/>
          <w:sz w:val="24"/>
        </w:rPr>
        <w:t xml:space="preserve"> </w:t>
      </w:r>
      <w:r w:rsidR="00554124">
        <w:rPr>
          <w:i/>
          <w:sz w:val="24"/>
        </w:rPr>
        <w:t xml:space="preserve">Part </w:t>
      </w:r>
      <w:r w:rsidR="00732E8A">
        <w:rPr>
          <w:i/>
          <w:sz w:val="24"/>
        </w:rPr>
        <w:t>4</w:t>
      </w:r>
      <w:r w:rsidR="00F40EA0" w:rsidRPr="00F40EA0">
        <w:rPr>
          <w:i/>
          <w:sz w:val="24"/>
        </w:rPr>
        <w:t xml:space="preserve">: </w:t>
      </w:r>
      <w:r w:rsidR="00732E8A">
        <w:rPr>
          <w:i/>
          <w:sz w:val="24"/>
        </w:rPr>
        <w:t xml:space="preserve">The General </w:t>
      </w:r>
      <w:r w:rsidR="00753C26">
        <w:rPr>
          <w:i/>
          <w:sz w:val="24"/>
        </w:rPr>
        <w:t xml:space="preserve">Lebesgue </w:t>
      </w:r>
      <w:r w:rsidR="00732E8A">
        <w:rPr>
          <w:i/>
          <w:sz w:val="24"/>
        </w:rPr>
        <w:t>Integral</w:t>
      </w:r>
    </w:p>
    <w:p w14:paraId="14D81032" w14:textId="73518782" w:rsidR="00A301BF" w:rsidRDefault="00732E8A" w:rsidP="00A301BF">
      <w:pPr>
        <w:shd w:val="clear" w:color="auto" w:fill="FFFFFF"/>
        <w:spacing w:after="100" w:afterAutospacing="1" w:line="240" w:lineRule="auto"/>
      </w:pPr>
      <w:r>
        <w:t>So far we have defined the Lebesgue integral of a bounded function. That was relatively easy but if that was all that there was we wouldn’t have gained that much over Riemann integrable functions, which also have to be bounded. To define the Lebesgue integral for a general function, including one that could be equal to infinity over parts of its domain, we first need to explore measurable functions.</w:t>
      </w:r>
    </w:p>
    <w:p w14:paraId="19C86CF5" w14:textId="070BFA32" w:rsidR="00BD70FA" w:rsidRDefault="00BD70FA" w:rsidP="00A301BF">
      <w:pPr>
        <w:shd w:val="clear" w:color="auto" w:fill="FFFFFF"/>
        <w:spacing w:after="100" w:afterAutospacing="1" w:line="240" w:lineRule="auto"/>
      </w:pPr>
      <w:r>
        <w:t>Recall that in Topology we learned that a function f is continuous if and only if the inverse image of every open set is open. In fact, that makes for a much better general definition of continuous function tha</w:t>
      </w:r>
      <w:r w:rsidR="004C52FD">
        <w:t>n</w:t>
      </w:r>
      <w:r>
        <w:t xml:space="preserve"> our usual </w:t>
      </w:r>
      <m:oMath>
        <m:r>
          <w:rPr>
            <w:rFonts w:ascii="Cambria Math" w:hAnsi="Cambria Math"/>
          </w:rPr>
          <m:t>ϵ- δ</m:t>
        </m:r>
      </m:oMath>
      <w:r>
        <w:t xml:space="preserve"> definition, which is tied to the real line, whereas the alternate definition would work </w:t>
      </w:r>
      <w:r w:rsidR="00E52F2B">
        <w:t>between</w:t>
      </w:r>
      <w:r>
        <w:t xml:space="preserve"> any space</w:t>
      </w:r>
      <w:r w:rsidR="00E52F2B">
        <w:t>s</w:t>
      </w:r>
      <w:r>
        <w:t xml:space="preserve"> where open sets are defined. </w:t>
      </w:r>
      <w:r w:rsidR="004C52FD">
        <w:t>Based on that idea</w:t>
      </w:r>
      <w:r>
        <w:t>, we</w:t>
      </w:r>
      <w:r w:rsidR="00E52F2B">
        <w:t xml:space="preserve"> define measurable functions as functions whose inverse image of every measurable set is measurable.</w:t>
      </w:r>
    </w:p>
    <w:p w14:paraId="1373670D" w14:textId="6C143554" w:rsidR="00732E8A" w:rsidRPr="008623DB" w:rsidRDefault="00732E8A" w:rsidP="00A8181F">
      <w:pPr>
        <w:shd w:val="clear" w:color="auto" w:fill="FFFFFF"/>
        <w:spacing w:after="0" w:line="240" w:lineRule="auto"/>
        <w:rPr>
          <w:b/>
        </w:rPr>
      </w:pPr>
      <w:r w:rsidRPr="008623DB">
        <w:rPr>
          <w:b/>
        </w:rPr>
        <w:t>Definition (Measurable Function)</w:t>
      </w:r>
    </w:p>
    <w:p w14:paraId="04B806D4" w14:textId="1981A377" w:rsidR="00BD70FA" w:rsidRDefault="00E6717D" w:rsidP="00BD70FA">
      <w:pPr>
        <w:shd w:val="clear" w:color="auto" w:fill="FFFFFF"/>
        <w:spacing w:after="100" w:afterAutospacing="1" w:line="240" w:lineRule="auto"/>
        <w:ind w:left="360"/>
      </w:pPr>
      <w:r>
        <w:t xml:space="preserve">Suppose </w:t>
      </w:r>
      <m:oMath>
        <m:r>
          <w:rPr>
            <w:rFonts w:ascii="Cambria Math" w:hAnsi="Cambria Math"/>
          </w:rPr>
          <m:t xml:space="preserve">(X, </m:t>
        </m:r>
        <m:r>
          <m:rPr>
            <m:scr m:val="script"/>
          </m:rPr>
          <w:rPr>
            <w:rFonts w:ascii="Cambria Math" w:hAnsi="Cambria Math"/>
          </w:rPr>
          <m:t>A)</m:t>
        </m:r>
      </m:oMath>
      <w:r w:rsidR="00BD70FA">
        <w:t xml:space="preserve"> and</w:t>
      </w:r>
      <m:oMath>
        <m:r>
          <w:rPr>
            <w:rFonts w:ascii="Cambria Math" w:hAnsi="Cambria Math"/>
          </w:rPr>
          <m:t xml:space="preserve"> (Y, </m:t>
        </m:r>
        <m:r>
          <m:rPr>
            <m:scr m:val="script"/>
          </m:rPr>
          <w:rPr>
            <w:rFonts w:ascii="Cambria Math" w:eastAsiaTheme="minorEastAsia" w:hAnsi="Cambria Math"/>
          </w:rPr>
          <m:t>B</m:t>
        </m:r>
        <m:r>
          <w:rPr>
            <w:rFonts w:ascii="Cambria Math" w:hAnsi="Cambria Math"/>
          </w:rPr>
          <m:t>)</m:t>
        </m:r>
      </m:oMath>
      <w:r w:rsidR="00BD70FA">
        <w:t xml:space="preserve"> are two measure spaces. Then a function </w:t>
      </w:r>
      <m:oMath>
        <m:r>
          <w:rPr>
            <w:rFonts w:ascii="Cambria Math" w:hAnsi="Cambria Math"/>
          </w:rPr>
          <m:t xml:space="preserve">f: X→Y </m:t>
        </m:r>
      </m:oMath>
      <w:r>
        <w:t xml:space="preserve">is called measurable if the inverse image </w:t>
      </w:r>
      <m:oMath>
        <m:sSup>
          <m:sSupPr>
            <m:ctrlPr>
              <w:rPr>
                <w:rFonts w:ascii="Cambria Math" w:hAnsi="Cambria Math"/>
                <w:i/>
              </w:rPr>
            </m:ctrlPr>
          </m:sSupPr>
          <m:e>
            <m:r>
              <w:rPr>
                <w:rFonts w:ascii="Cambria Math" w:hAnsi="Cambria Math"/>
              </w:rPr>
              <m:t>f</m:t>
            </m:r>
          </m:e>
          <m:sup>
            <m:r>
              <w:rPr>
                <w:rFonts w:ascii="Cambria Math" w:hAnsi="Cambria Math"/>
              </w:rPr>
              <m:t>-1</m:t>
            </m:r>
          </m:sup>
        </m:sSup>
        <m:r>
          <w:rPr>
            <w:rFonts w:ascii="Cambria Math" w:hAnsi="Cambria Math"/>
          </w:rPr>
          <m:t>(B)</m:t>
        </m:r>
      </m:oMath>
      <w:r>
        <w:t xml:space="preserve"> of every measurable subset </w:t>
      </w:r>
      <m:oMath>
        <m:r>
          <w:rPr>
            <w:rFonts w:ascii="Cambria Math" w:eastAsiaTheme="minorEastAsia" w:hAnsi="Cambria Math"/>
          </w:rPr>
          <m:t>B</m:t>
        </m:r>
        <m:r>
          <m:rPr>
            <m:scr m:val="script"/>
          </m:rPr>
          <w:rPr>
            <w:rFonts w:ascii="Cambria Math" w:eastAsiaTheme="minorEastAsia" w:hAnsi="Cambria Math"/>
          </w:rPr>
          <m:t>∈B</m:t>
        </m:r>
      </m:oMath>
      <w:r w:rsidR="00BD70FA">
        <w:t xml:space="preserve"> is a measurable set </w:t>
      </w:r>
      <m:oMath>
        <m:r>
          <w:rPr>
            <w:rFonts w:ascii="Cambria Math" w:hAnsi="Cambria Math"/>
          </w:rPr>
          <m:t>A∈</m:t>
        </m:r>
        <m:r>
          <m:rPr>
            <m:scr m:val="script"/>
          </m:rPr>
          <w:rPr>
            <w:rFonts w:ascii="Cambria Math" w:hAnsi="Cambria Math"/>
          </w:rPr>
          <m:t>A</m:t>
        </m:r>
      </m:oMath>
      <w:r>
        <w:t xml:space="preserve">. </w:t>
      </w:r>
    </w:p>
    <w:p w14:paraId="6282516A" w14:textId="431BA7EE" w:rsidR="00E6717D" w:rsidRDefault="00BD70FA" w:rsidP="00BD70FA">
      <w:pPr>
        <w:shd w:val="clear" w:color="auto" w:fill="FFFFFF"/>
        <w:spacing w:after="100" w:afterAutospacing="1" w:line="240" w:lineRule="auto"/>
      </w:pPr>
      <w:r>
        <w:t xml:space="preserve">As it turns out, measurable functions are about the most general </w:t>
      </w:r>
      <w:r w:rsidR="00E52F2B">
        <w:t>classes of functions</w:t>
      </w:r>
      <w:r w:rsidR="00FF41E1">
        <w:t xml:space="preserve"> you want to consider in analysis</w:t>
      </w:r>
      <w:r w:rsidR="00E52F2B">
        <w:t xml:space="preserve">. </w:t>
      </w:r>
      <w:r w:rsidR="004C52FD">
        <w:t>Basically,</w:t>
      </w:r>
      <w:r w:rsidR="00E52F2B">
        <w:t xml:space="preserve"> anything that can be described is a measurable function</w:t>
      </w:r>
      <w:r w:rsidR="004C52FD">
        <w:t>, and functions that are not measurable are considered pathological in analysis</w:t>
      </w:r>
      <w:r w:rsidR="00E52F2B">
        <w:t xml:space="preserve">. </w:t>
      </w:r>
      <w:r w:rsidR="004C52FD">
        <w:t>Certainly,</w:t>
      </w:r>
      <w:r w:rsidR="00E52F2B">
        <w:t xml:space="preserve"> </w:t>
      </w:r>
      <w:r w:rsidR="004C52FD">
        <w:t xml:space="preserve">all </w:t>
      </w:r>
      <w:r w:rsidR="00E52F2B">
        <w:t>continuous functions on the real line are Lebesgue measurable</w:t>
      </w:r>
      <w:r w:rsidR="004C52FD">
        <w:t xml:space="preserve"> (s</w:t>
      </w:r>
      <w:r w:rsidR="00E35C0D">
        <w:t>e</w:t>
      </w:r>
      <w:r w:rsidR="004C52FD">
        <w:t>e exercises).</w:t>
      </w:r>
    </w:p>
    <w:p w14:paraId="6C44FE0B" w14:textId="379AF95F" w:rsidR="004C52FD" w:rsidRDefault="00431301" w:rsidP="00BD70FA">
      <w:pPr>
        <w:shd w:val="clear" w:color="auto" w:fill="FFFFFF"/>
        <w:spacing w:after="100" w:afterAutospacing="1" w:line="240" w:lineRule="auto"/>
      </w:pPr>
      <w:r>
        <w:t xml:space="preserve">It may be difficult to check the inverse image of every measurable set, so </w:t>
      </w:r>
      <w:r w:rsidR="004C52FD">
        <w:t>here is an easier characterization of measurable functions:</w:t>
      </w:r>
    </w:p>
    <w:p w14:paraId="03C4ACD7" w14:textId="77777777" w:rsidR="00BF30BE" w:rsidRDefault="00E6717D" w:rsidP="00BF30BE">
      <w:pPr>
        <w:shd w:val="clear" w:color="auto" w:fill="FFFFFF"/>
        <w:spacing w:after="100" w:afterAutospacing="1" w:line="240" w:lineRule="auto"/>
        <w:ind w:left="360" w:hanging="360"/>
        <w:rPr>
          <w:rFonts w:eastAsiaTheme="minorEastAsia"/>
        </w:rPr>
      </w:pPr>
      <w:r w:rsidRPr="00B65106">
        <w:rPr>
          <w:b/>
        </w:rPr>
        <w:t>Proposition</w:t>
      </w:r>
      <w:r>
        <w:t xml:space="preserve">: </w:t>
      </w:r>
      <w:r w:rsidR="00BF30BE">
        <w:rPr>
          <w:rFonts w:eastAsiaTheme="minorEastAsia"/>
          <w:b/>
        </w:rPr>
        <w:t xml:space="preserve">Proof 1: </w:t>
      </w:r>
      <w:r w:rsidR="00BF30BE">
        <w:t xml:space="preserve">First we will show that if </w:t>
      </w:r>
      <w:r w:rsidR="00BF30BE">
        <w:rPr>
          <w:rFonts w:eastAsiaTheme="minorEastAsia"/>
        </w:rPr>
        <w:t xml:space="preserve">any one of </w:t>
      </w:r>
      <m:oMath>
        <m:d>
          <m:dPr>
            <m:begChr m:val="{"/>
            <m:endChr m:val="}"/>
            <m:ctrlPr>
              <w:rPr>
                <w:rFonts w:ascii="Cambria Math" w:hAnsi="Cambria Math"/>
                <w:i/>
              </w:rPr>
            </m:ctrlPr>
          </m:dPr>
          <m:e>
            <m:r>
              <w:rPr>
                <w:rFonts w:ascii="Cambria Math" w:hAnsi="Cambria Math"/>
              </w:rPr>
              <m:t>x:f</m:t>
            </m:r>
            <m:d>
              <m:dPr>
                <m:ctrlPr>
                  <w:rPr>
                    <w:rFonts w:ascii="Cambria Math" w:hAnsi="Cambria Math"/>
                    <w:i/>
                  </w:rPr>
                </m:ctrlPr>
              </m:dPr>
              <m:e>
                <m:r>
                  <w:rPr>
                    <w:rFonts w:ascii="Cambria Math" w:hAnsi="Cambria Math"/>
                  </w:rPr>
                  <m:t>x</m:t>
                </m:r>
              </m:e>
            </m:d>
            <m:r>
              <w:rPr>
                <w:rFonts w:ascii="Cambria Math" w:hAnsi="Cambria Math"/>
              </w:rPr>
              <m:t>&gt;α</m:t>
            </m:r>
          </m:e>
        </m:d>
      </m:oMath>
      <w:r w:rsidR="00BF30BE">
        <w:rPr>
          <w:rFonts w:eastAsiaTheme="minorEastAsia"/>
        </w:rPr>
        <w:t>,</w:t>
      </w:r>
      <w:r w:rsidR="00BF30BE">
        <w:t xml:space="preserve"> </w:t>
      </w:r>
      <m:oMath>
        <m:d>
          <m:dPr>
            <m:begChr m:val="{"/>
            <m:endChr m:val="}"/>
            <m:ctrlPr>
              <w:rPr>
                <w:rFonts w:ascii="Cambria Math" w:hAnsi="Cambria Math"/>
                <w:i/>
              </w:rPr>
            </m:ctrlPr>
          </m:dPr>
          <m:e>
            <m:r>
              <w:rPr>
                <w:rFonts w:ascii="Cambria Math" w:hAnsi="Cambria Math"/>
              </w:rPr>
              <m:t>x:f</m:t>
            </m:r>
            <m:d>
              <m:dPr>
                <m:ctrlPr>
                  <w:rPr>
                    <w:rFonts w:ascii="Cambria Math" w:hAnsi="Cambria Math"/>
                    <w:i/>
                  </w:rPr>
                </m:ctrlPr>
              </m:dPr>
              <m:e>
                <m:r>
                  <w:rPr>
                    <w:rFonts w:ascii="Cambria Math" w:hAnsi="Cambria Math"/>
                  </w:rPr>
                  <m:t>x</m:t>
                </m:r>
              </m:e>
            </m:d>
            <m:r>
              <w:rPr>
                <w:rFonts w:ascii="Cambria Math" w:hAnsi="Cambria Math"/>
              </w:rPr>
              <m:t>≥α</m:t>
            </m:r>
          </m:e>
        </m:d>
      </m:oMath>
      <w:r w:rsidR="00BF30BE">
        <w:rPr>
          <w:rFonts w:eastAsiaTheme="minorEastAsia"/>
        </w:rPr>
        <w:t xml:space="preserve">, </w:t>
      </w:r>
      <m:oMath>
        <m:d>
          <m:dPr>
            <m:begChr m:val="{"/>
            <m:endChr m:val="}"/>
            <m:ctrlPr>
              <w:rPr>
                <w:rFonts w:ascii="Cambria Math" w:hAnsi="Cambria Math"/>
                <w:i/>
              </w:rPr>
            </m:ctrlPr>
          </m:dPr>
          <m:e>
            <m:r>
              <w:rPr>
                <w:rFonts w:ascii="Cambria Math" w:hAnsi="Cambria Math"/>
              </w:rPr>
              <m:t>x:f</m:t>
            </m:r>
            <m:d>
              <m:dPr>
                <m:ctrlPr>
                  <w:rPr>
                    <w:rFonts w:ascii="Cambria Math" w:hAnsi="Cambria Math"/>
                    <w:i/>
                  </w:rPr>
                </m:ctrlPr>
              </m:dPr>
              <m:e>
                <m:r>
                  <w:rPr>
                    <w:rFonts w:ascii="Cambria Math" w:hAnsi="Cambria Math"/>
                  </w:rPr>
                  <m:t>x</m:t>
                </m:r>
              </m:e>
            </m:d>
            <m:r>
              <w:rPr>
                <w:rFonts w:ascii="Cambria Math" w:hAnsi="Cambria Math"/>
              </w:rPr>
              <m:t>&lt;α</m:t>
            </m:r>
          </m:e>
        </m:d>
      </m:oMath>
      <w:r w:rsidR="00BF30BE">
        <w:rPr>
          <w:rFonts w:eastAsiaTheme="minorEastAsia"/>
        </w:rPr>
        <w:t xml:space="preserve">, or </w:t>
      </w:r>
      <m:oMath>
        <m:r>
          <w:rPr>
            <w:rFonts w:ascii="Cambria Math" w:eastAsiaTheme="minorEastAsia" w:hAnsi="Cambria Math"/>
          </w:rPr>
          <m:t>{x:f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≤α}</m:t>
        </m:r>
      </m:oMath>
      <w:r w:rsidR="00BF30BE">
        <w:rPr>
          <w:rFonts w:eastAsiaTheme="minorEastAsia"/>
        </w:rPr>
        <w:t xml:space="preserve"> is measurable for all </w:t>
      </w:r>
      <m:oMath>
        <m:r>
          <w:rPr>
            <w:rFonts w:ascii="Cambria Math" w:eastAsiaTheme="minorEastAsia" w:hAnsi="Cambria Math"/>
          </w:rPr>
          <m:t>α</m:t>
        </m:r>
        <m:r>
          <m:rPr>
            <m:scr m:val="double-struck"/>
          </m:rPr>
          <w:rPr>
            <w:rFonts w:ascii="Cambria Math" w:eastAsiaTheme="minorEastAsia" w:hAnsi="Cambria Math"/>
          </w:rPr>
          <m:t>∈R</m:t>
        </m:r>
      </m:oMath>
      <w:r w:rsidR="00BF30BE">
        <w:rPr>
          <w:rFonts w:eastAsiaTheme="minorEastAsia"/>
        </w:rPr>
        <w:t xml:space="preserve">., then all of these sets are measurable. </w:t>
      </w:r>
    </w:p>
    <w:p w14:paraId="2B275633" w14:textId="77777777" w:rsidR="00BF30BE" w:rsidRDefault="00BF30BE" w:rsidP="00BF30BE">
      <w:pPr>
        <w:shd w:val="clear" w:color="auto" w:fill="FFFFFF"/>
        <w:spacing w:after="100" w:afterAutospacing="1" w:line="240" w:lineRule="auto"/>
        <w:ind w:left="360"/>
        <w:rPr>
          <w:rFonts w:eastAsiaTheme="minorEastAsia"/>
        </w:rPr>
      </w:pPr>
      <w:r>
        <w:rPr>
          <w:rFonts w:eastAsiaTheme="minorEastAsia"/>
        </w:rPr>
        <w:t xml:space="preserve">The sets </w:t>
      </w:r>
      <m:oMath>
        <m:r>
          <w:rPr>
            <w:rFonts w:ascii="Cambria Math" w:eastAsiaTheme="minorEastAsia" w:hAnsi="Cambria Math"/>
          </w:rPr>
          <m:t>{x: f(x) &gt; α}</m:t>
        </m:r>
      </m:oMath>
      <w:r>
        <w:rPr>
          <w:rFonts w:eastAsiaTheme="minorEastAsia"/>
        </w:rPr>
        <w:t xml:space="preserve"> and </w:t>
      </w:r>
      <m:oMath>
        <m:d>
          <m:dPr>
            <m:begChr m:val="{"/>
            <m:ctrlPr>
              <w:rPr>
                <w:rFonts w:ascii="Cambria Math" w:eastAsiaTheme="minorEastAsia" w:hAnsi="Cambria Math"/>
                <w:i/>
              </w:rPr>
            </m:ctrlPr>
          </m:dPr>
          <m:e>
            <m:r>
              <w:rPr>
                <w:rFonts w:ascii="Cambria Math" w:eastAsiaTheme="minorEastAsia" w:hAnsi="Cambria Math"/>
              </w:rPr>
              <m:t>x: fx</m:t>
            </m:r>
          </m:e>
        </m:d>
        <m:r>
          <w:rPr>
            <w:rFonts w:ascii="Cambria Math" w:eastAsiaTheme="minorEastAsia" w:hAnsi="Cambria Math"/>
          </w:rPr>
          <m:t>≤α}</m:t>
        </m:r>
      </m:oMath>
      <w:r>
        <w:rPr>
          <w:rFonts w:eastAsiaTheme="minorEastAsia"/>
        </w:rPr>
        <w:t xml:space="preserve"> are complements of each other, so they are equivalent because a set is measurable if and only if its complement is measurable.</w:t>
      </w:r>
    </w:p>
    <w:p w14:paraId="1F22AECF" w14:textId="77777777" w:rsidR="00BF30BE" w:rsidRDefault="00BF30BE" w:rsidP="00BF30BE">
      <w:pPr>
        <w:shd w:val="clear" w:color="auto" w:fill="FFFFFF"/>
        <w:spacing w:after="100" w:afterAutospacing="1" w:line="240" w:lineRule="auto"/>
        <w:ind w:left="360"/>
        <w:rPr>
          <w:rFonts w:eastAsiaTheme="minorEastAsia"/>
        </w:rPr>
      </w:pPr>
      <w:r>
        <w:t xml:space="preserve">Similarly you can see that </w:t>
      </w:r>
      <w:r>
        <w:rPr>
          <w:rFonts w:eastAsiaTheme="minorEastAsia"/>
        </w:rPr>
        <w:t xml:space="preserve"> </w:t>
      </w:r>
      <m:oMath>
        <m:r>
          <w:rPr>
            <w:rFonts w:ascii="Cambria Math" w:eastAsiaTheme="minorEastAsia" w:hAnsi="Cambria Math"/>
          </w:rPr>
          <m:t>{x: 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≥α}</m:t>
        </m:r>
      </m:oMath>
      <w:r>
        <w:rPr>
          <w:rFonts w:eastAsiaTheme="minorEastAsia"/>
        </w:rPr>
        <w:t xml:space="preserve"> and </w:t>
      </w:r>
      <m:oMath>
        <m:d>
          <m:dPr>
            <m:begChr m:val="{"/>
            <m:ctrlPr>
              <w:rPr>
                <w:rFonts w:ascii="Cambria Math" w:eastAsiaTheme="minorEastAsia" w:hAnsi="Cambria Math"/>
                <w:i/>
              </w:rPr>
            </m:ctrlPr>
          </m:dPr>
          <m:e>
            <m:r>
              <w:rPr>
                <w:rFonts w:ascii="Cambria Math" w:eastAsiaTheme="minorEastAsia" w:hAnsi="Cambria Math"/>
              </w:rPr>
              <m:t>x: fx</m:t>
            </m:r>
          </m:e>
        </m:d>
        <m:r>
          <w:rPr>
            <w:rFonts w:ascii="Cambria Math" w:eastAsiaTheme="minorEastAsia" w:hAnsi="Cambria Math"/>
          </w:rPr>
          <m:t>&lt;α}</m:t>
        </m:r>
      </m:oMath>
      <w:r>
        <w:rPr>
          <w:rFonts w:eastAsiaTheme="minorEastAsia"/>
        </w:rPr>
        <w:t xml:space="preserve"> are equivalent.</w:t>
      </w:r>
    </w:p>
    <w:p w14:paraId="1098EB3B" w14:textId="77777777" w:rsidR="00BF30BE" w:rsidRDefault="00BF30BE" w:rsidP="00BF30BE">
      <w:pPr>
        <w:shd w:val="clear" w:color="auto" w:fill="FFFFFF"/>
        <w:spacing w:after="100" w:afterAutospacing="1" w:line="240" w:lineRule="auto"/>
        <w:ind w:left="360"/>
        <w:rPr>
          <w:rFonts w:eastAsiaTheme="minorEastAsia"/>
        </w:rPr>
      </w:pPr>
      <w:r>
        <w:t xml:space="preserve">Since </w:t>
      </w:r>
      <m:oMath>
        <m:d>
          <m:dPr>
            <m:begChr m:val="{"/>
            <m:endChr m:val="}"/>
            <m:ctrlPr>
              <w:rPr>
                <w:rFonts w:ascii="Cambria Math" w:hAnsi="Cambria Math"/>
                <w:i/>
              </w:rPr>
            </m:ctrlPr>
          </m:dPr>
          <m:e>
            <m:r>
              <w:rPr>
                <w:rFonts w:ascii="Cambria Math" w:hAnsi="Cambria Math"/>
              </w:rPr>
              <m:t>x: f</m:t>
            </m:r>
            <m:d>
              <m:dPr>
                <m:ctrlPr>
                  <w:rPr>
                    <w:rFonts w:ascii="Cambria Math" w:hAnsi="Cambria Math"/>
                    <w:i/>
                  </w:rPr>
                </m:ctrlPr>
              </m:dPr>
              <m:e>
                <m:r>
                  <w:rPr>
                    <w:rFonts w:ascii="Cambria Math" w:hAnsi="Cambria Math"/>
                  </w:rPr>
                  <m:t>x</m:t>
                </m:r>
              </m:e>
            </m:d>
            <m:r>
              <w:rPr>
                <w:rFonts w:ascii="Cambria Math" w:hAnsi="Cambria Math"/>
              </w:rPr>
              <m:t>≥α</m:t>
            </m:r>
          </m:e>
        </m:d>
        <m:r>
          <w:rPr>
            <w:rFonts w:ascii="Cambria Math" w:hAnsi="Cambria Math"/>
          </w:rPr>
          <m:t>=</m:t>
        </m:r>
        <m:nary>
          <m:naryPr>
            <m:chr m:val="⋂"/>
            <m:limLoc m:val="subSup"/>
            <m:ctrlPr>
              <w:rPr>
                <w:rFonts w:ascii="Cambria Math" w:hAnsi="Cambria Math"/>
                <w:i/>
              </w:rPr>
            </m:ctrlPr>
          </m:naryPr>
          <m:sub>
            <m:r>
              <w:rPr>
                <w:rFonts w:ascii="Cambria Math" w:hAnsi="Cambria Math"/>
              </w:rPr>
              <m:t>n=1</m:t>
            </m:r>
          </m:sub>
          <m:sup>
            <m:r>
              <w:rPr>
                <w:rFonts w:ascii="Cambria Math" w:hAnsi="Cambria Math"/>
              </w:rPr>
              <m:t>∞</m:t>
            </m:r>
          </m:sup>
          <m:e>
            <m:r>
              <w:rPr>
                <w:rFonts w:ascii="Cambria Math" w:hAnsi="Cambria Math"/>
              </w:rPr>
              <m:t>{x:f</m:t>
            </m:r>
            <m:d>
              <m:dPr>
                <m:ctrlPr>
                  <w:rPr>
                    <w:rFonts w:ascii="Cambria Math" w:hAnsi="Cambria Math"/>
                    <w:i/>
                  </w:rPr>
                </m:ctrlPr>
              </m:dPr>
              <m:e>
                <m:r>
                  <w:rPr>
                    <w:rFonts w:ascii="Cambria Math" w:hAnsi="Cambria Math"/>
                  </w:rPr>
                  <m:t>x</m:t>
                </m:r>
              </m:e>
            </m:d>
            <m:r>
              <w:rPr>
                <w:rFonts w:ascii="Cambria Math" w:hAnsi="Cambria Math"/>
              </w:rPr>
              <m:t>&gt;a-</m:t>
            </m:r>
            <m:f>
              <m:fPr>
                <m:ctrlPr>
                  <w:rPr>
                    <w:rFonts w:ascii="Cambria Math" w:hAnsi="Cambria Math"/>
                    <w:i/>
                  </w:rPr>
                </m:ctrlPr>
              </m:fPr>
              <m:num>
                <m:r>
                  <w:rPr>
                    <w:rFonts w:ascii="Cambria Math" w:hAnsi="Cambria Math"/>
                  </w:rPr>
                  <m:t>1</m:t>
                </m:r>
              </m:num>
              <m:den>
                <m:r>
                  <w:rPr>
                    <w:rFonts w:ascii="Cambria Math" w:hAnsi="Cambria Math"/>
                  </w:rPr>
                  <m:t>n</m:t>
                </m:r>
              </m:den>
            </m:f>
            <m:r>
              <w:rPr>
                <w:rFonts w:ascii="Cambria Math" w:hAnsi="Cambria Math"/>
              </w:rPr>
              <m:t>}</m:t>
            </m:r>
          </m:e>
        </m:nary>
      </m:oMath>
      <w:r>
        <w:rPr>
          <w:rFonts w:eastAsiaTheme="minorEastAsia"/>
        </w:rPr>
        <w:t xml:space="preserve"> proves that if </w:t>
      </w:r>
      <w:r>
        <w:t xml:space="preserve"> </w:t>
      </w:r>
      <m:oMath>
        <m:d>
          <m:dPr>
            <m:begChr m:val="{"/>
            <m:endChr m:val="}"/>
            <m:ctrlPr>
              <w:rPr>
                <w:rFonts w:ascii="Cambria Math" w:hAnsi="Cambria Math"/>
                <w:i/>
              </w:rPr>
            </m:ctrlPr>
          </m:dPr>
          <m:e>
            <m:r>
              <w:rPr>
                <w:rFonts w:ascii="Cambria Math" w:hAnsi="Cambria Math"/>
              </w:rPr>
              <m:t>x:f</m:t>
            </m:r>
            <m:d>
              <m:dPr>
                <m:ctrlPr>
                  <w:rPr>
                    <w:rFonts w:ascii="Cambria Math" w:hAnsi="Cambria Math"/>
                    <w:i/>
                  </w:rPr>
                </m:ctrlPr>
              </m:dPr>
              <m:e>
                <m:r>
                  <w:rPr>
                    <w:rFonts w:ascii="Cambria Math" w:hAnsi="Cambria Math"/>
                  </w:rPr>
                  <m:t>x</m:t>
                </m:r>
              </m:e>
            </m:d>
            <m:r>
              <w:rPr>
                <w:rFonts w:ascii="Cambria Math" w:hAnsi="Cambria Math"/>
              </w:rPr>
              <m:t>&gt;α</m:t>
            </m:r>
          </m:e>
        </m:d>
      </m:oMath>
      <w:r>
        <w:rPr>
          <w:rFonts w:eastAsiaTheme="minorEastAsia"/>
        </w:rPr>
        <w:t xml:space="preserve"> is measurable, then </w:t>
      </w:r>
      <m:oMath>
        <m:d>
          <m:dPr>
            <m:begChr m:val="{"/>
            <m:endChr m:val="}"/>
            <m:ctrlPr>
              <w:rPr>
                <w:rFonts w:ascii="Cambria Math" w:hAnsi="Cambria Math"/>
                <w:i/>
              </w:rPr>
            </m:ctrlPr>
          </m:dPr>
          <m:e>
            <m:r>
              <w:rPr>
                <w:rFonts w:ascii="Cambria Math" w:hAnsi="Cambria Math"/>
              </w:rPr>
              <m:t>x:f</m:t>
            </m:r>
            <m:d>
              <m:dPr>
                <m:ctrlPr>
                  <w:rPr>
                    <w:rFonts w:ascii="Cambria Math" w:hAnsi="Cambria Math"/>
                    <w:i/>
                  </w:rPr>
                </m:ctrlPr>
              </m:dPr>
              <m:e>
                <m:r>
                  <w:rPr>
                    <w:rFonts w:ascii="Cambria Math" w:hAnsi="Cambria Math"/>
                  </w:rPr>
                  <m:t>x</m:t>
                </m:r>
              </m:e>
            </m:d>
            <m:r>
              <w:rPr>
                <w:rFonts w:ascii="Cambria Math" w:hAnsi="Cambria Math"/>
              </w:rPr>
              <m:t>≥α</m:t>
            </m:r>
          </m:e>
        </m:d>
      </m:oMath>
      <w:r>
        <w:rPr>
          <w:rFonts w:eastAsiaTheme="minorEastAsia"/>
        </w:rPr>
        <w:t xml:space="preserve"> is measurable, since the countable union of measurable sets is measurable, and for the other direction we note that </w:t>
      </w:r>
      <m:oMath>
        <m:d>
          <m:dPr>
            <m:begChr m:val="{"/>
            <m:endChr m:val="}"/>
            <m:ctrlPr>
              <w:rPr>
                <w:rFonts w:ascii="Cambria Math" w:hAnsi="Cambria Math"/>
                <w:i/>
              </w:rPr>
            </m:ctrlPr>
          </m:dPr>
          <m:e>
            <m:r>
              <w:rPr>
                <w:rFonts w:ascii="Cambria Math" w:hAnsi="Cambria Math"/>
              </w:rPr>
              <m:t>x:f</m:t>
            </m:r>
            <m:d>
              <m:dPr>
                <m:ctrlPr>
                  <w:rPr>
                    <w:rFonts w:ascii="Cambria Math" w:hAnsi="Cambria Math"/>
                    <w:i/>
                  </w:rPr>
                </m:ctrlPr>
              </m:dPr>
              <m:e>
                <m:r>
                  <w:rPr>
                    <w:rFonts w:ascii="Cambria Math" w:hAnsi="Cambria Math"/>
                  </w:rPr>
                  <m:t>x</m:t>
                </m:r>
              </m:e>
            </m:d>
            <m:r>
              <w:rPr>
                <w:rFonts w:ascii="Cambria Math" w:hAnsi="Cambria Math"/>
              </w:rPr>
              <m:t>&gt;α</m:t>
            </m:r>
          </m:e>
        </m:d>
        <m:r>
          <w:rPr>
            <w:rFonts w:ascii="Cambria Math" w:eastAsiaTheme="minorEastAsia" w:hAnsi="Cambria Math"/>
          </w:rPr>
          <m:t>=</m:t>
        </m:r>
        <m:nary>
          <m:naryPr>
            <m:chr m:val="⋃"/>
            <m:limLoc m:val="subSup"/>
            <m:ctrlPr>
              <w:rPr>
                <w:rFonts w:ascii="Cambria Math" w:eastAsiaTheme="minorEastAsia" w:hAnsi="Cambria Math"/>
                <w:i/>
              </w:rPr>
            </m:ctrlPr>
          </m:naryPr>
          <m:sub>
            <m:r>
              <w:rPr>
                <w:rFonts w:ascii="Cambria Math" w:eastAsiaTheme="minorEastAsia" w:hAnsi="Cambria Math"/>
              </w:rPr>
              <m:t>n=1</m:t>
            </m:r>
          </m:sub>
          <m:sup>
            <m:r>
              <w:rPr>
                <w:rFonts w:ascii="Cambria Math" w:eastAsiaTheme="minorEastAsia" w:hAnsi="Cambria Math"/>
              </w:rPr>
              <m:t>∞</m:t>
            </m:r>
          </m:sup>
          <m:e>
            <m:r>
              <w:rPr>
                <w:rFonts w:ascii="Cambria Math" w:eastAsiaTheme="minorEastAsia" w:hAnsi="Cambria Math"/>
              </w:rPr>
              <m:t>{x:f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≥α+</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n</m:t>
                </m:r>
              </m:den>
            </m:f>
            <m:r>
              <w:rPr>
                <w:rFonts w:ascii="Cambria Math" w:eastAsiaTheme="minorEastAsia" w:hAnsi="Cambria Math"/>
              </w:rPr>
              <m:t>}</m:t>
            </m:r>
          </m:e>
        </m:nary>
      </m:oMath>
      <w:r>
        <w:rPr>
          <w:rFonts w:eastAsiaTheme="minorEastAsia"/>
        </w:rPr>
        <w:t xml:space="preserve">. Thus </w:t>
      </w:r>
      <m:oMath>
        <m:d>
          <m:dPr>
            <m:begChr m:val="{"/>
            <m:endChr m:val="}"/>
            <m:ctrlPr>
              <w:rPr>
                <w:rFonts w:ascii="Cambria Math" w:hAnsi="Cambria Math"/>
                <w:i/>
              </w:rPr>
            </m:ctrlPr>
          </m:dPr>
          <m:e>
            <m:r>
              <w:rPr>
                <w:rFonts w:ascii="Cambria Math" w:hAnsi="Cambria Math"/>
              </w:rPr>
              <m:t>x:f</m:t>
            </m:r>
            <m:d>
              <m:dPr>
                <m:ctrlPr>
                  <w:rPr>
                    <w:rFonts w:ascii="Cambria Math" w:hAnsi="Cambria Math"/>
                    <w:i/>
                  </w:rPr>
                </m:ctrlPr>
              </m:dPr>
              <m:e>
                <m:r>
                  <w:rPr>
                    <w:rFonts w:ascii="Cambria Math" w:hAnsi="Cambria Math"/>
                  </w:rPr>
                  <m:t>x</m:t>
                </m:r>
              </m:e>
            </m:d>
            <m:r>
              <w:rPr>
                <w:rFonts w:ascii="Cambria Math" w:hAnsi="Cambria Math"/>
              </w:rPr>
              <m:t>&gt;α</m:t>
            </m:r>
          </m:e>
        </m:d>
      </m:oMath>
      <w:r>
        <w:rPr>
          <w:rFonts w:eastAsiaTheme="minorEastAsia"/>
        </w:rPr>
        <w:t xml:space="preserve"> and </w:t>
      </w:r>
      <m:oMath>
        <m:d>
          <m:dPr>
            <m:begChr m:val="{"/>
            <m:endChr m:val="}"/>
            <m:ctrlPr>
              <w:rPr>
                <w:rFonts w:ascii="Cambria Math" w:hAnsi="Cambria Math"/>
                <w:i/>
              </w:rPr>
            </m:ctrlPr>
          </m:dPr>
          <m:e>
            <m:r>
              <w:rPr>
                <w:rFonts w:ascii="Cambria Math" w:hAnsi="Cambria Math"/>
              </w:rPr>
              <m:t>x:f</m:t>
            </m:r>
            <m:d>
              <m:dPr>
                <m:ctrlPr>
                  <w:rPr>
                    <w:rFonts w:ascii="Cambria Math" w:hAnsi="Cambria Math"/>
                    <w:i/>
                  </w:rPr>
                </m:ctrlPr>
              </m:dPr>
              <m:e>
                <m:r>
                  <w:rPr>
                    <w:rFonts w:ascii="Cambria Math" w:hAnsi="Cambria Math"/>
                  </w:rPr>
                  <m:t>x</m:t>
                </m:r>
              </m:e>
            </m:d>
            <m:r>
              <w:rPr>
                <w:rFonts w:ascii="Cambria Math" w:hAnsi="Cambria Math"/>
              </w:rPr>
              <m:t>≥α</m:t>
            </m:r>
          </m:e>
        </m:d>
      </m:oMath>
      <w:r>
        <w:rPr>
          <w:rFonts w:eastAsiaTheme="minorEastAsia"/>
        </w:rPr>
        <w:t xml:space="preserve"> are equivalent.</w:t>
      </w:r>
    </w:p>
    <w:p w14:paraId="5584FA78" w14:textId="77777777" w:rsidR="00BF30BE" w:rsidRDefault="00BF30BE" w:rsidP="00BF30BE">
      <w:pPr>
        <w:shd w:val="clear" w:color="auto" w:fill="FFFFFF"/>
        <w:spacing w:after="100" w:afterAutospacing="1" w:line="240" w:lineRule="auto"/>
        <w:ind w:left="360"/>
        <w:rPr>
          <w:rFonts w:eastAsiaTheme="minorEastAsia"/>
        </w:rPr>
      </w:pPr>
      <w:r>
        <w:rPr>
          <w:rFonts w:eastAsiaTheme="minorEastAsia"/>
        </w:rPr>
        <w:t>But that means that all four conditions are equivalent.</w:t>
      </w:r>
    </w:p>
    <w:p w14:paraId="22C9EC9E" w14:textId="62410485" w:rsidR="006E68BD" w:rsidRDefault="00BF30BE" w:rsidP="00BF30BE">
      <w:pPr>
        <w:shd w:val="clear" w:color="auto" w:fill="FFFFFF"/>
        <w:spacing w:after="100" w:afterAutospacing="1" w:line="240" w:lineRule="auto"/>
        <w:ind w:left="360"/>
        <w:rPr>
          <w:rFonts w:eastAsiaTheme="minorEastAsia"/>
        </w:rPr>
      </w:pPr>
      <w:r>
        <w:t xml:space="preserve">Now let us prove if f is measurable, then  </w:t>
      </w:r>
      <m:oMath>
        <m:d>
          <m:dPr>
            <m:begChr m:val="{"/>
            <m:endChr m:val="}"/>
            <m:ctrlPr>
              <w:rPr>
                <w:rFonts w:ascii="Cambria Math" w:hAnsi="Cambria Math"/>
                <w:i/>
              </w:rPr>
            </m:ctrlPr>
          </m:dPr>
          <m:e>
            <m:r>
              <w:rPr>
                <w:rFonts w:ascii="Cambria Math" w:hAnsi="Cambria Math"/>
              </w:rPr>
              <m:t>x:f</m:t>
            </m:r>
            <m:d>
              <m:dPr>
                <m:ctrlPr>
                  <w:rPr>
                    <w:rFonts w:ascii="Cambria Math" w:hAnsi="Cambria Math"/>
                    <w:i/>
                  </w:rPr>
                </m:ctrlPr>
              </m:dPr>
              <m:e>
                <m:r>
                  <w:rPr>
                    <w:rFonts w:ascii="Cambria Math" w:hAnsi="Cambria Math"/>
                  </w:rPr>
                  <m:t>x</m:t>
                </m:r>
              </m:e>
            </m:d>
            <m:r>
              <w:rPr>
                <w:rFonts w:ascii="Cambria Math" w:hAnsi="Cambria Math"/>
              </w:rPr>
              <m:t>&lt;α</m:t>
            </m:r>
          </m:e>
        </m:d>
      </m:oMath>
      <w:r>
        <w:rPr>
          <w:rFonts w:eastAsiaTheme="minorEastAsia"/>
        </w:rPr>
        <w:t xml:space="preserve"> is measurable for all </w:t>
      </w:r>
      <m:oMath>
        <m:r>
          <w:rPr>
            <w:rFonts w:ascii="Cambria Math" w:eastAsiaTheme="minorEastAsia" w:hAnsi="Cambria Math"/>
          </w:rPr>
          <m:t>α</m:t>
        </m:r>
        <m:r>
          <m:rPr>
            <m:scr m:val="double-struck"/>
          </m:rPr>
          <w:rPr>
            <w:rFonts w:ascii="Cambria Math" w:eastAsiaTheme="minorEastAsia" w:hAnsi="Cambria Math"/>
          </w:rPr>
          <m:t>∈R</m:t>
        </m:r>
      </m:oMath>
      <w:r>
        <w:rPr>
          <w:rFonts w:eastAsiaTheme="minorEastAsia"/>
        </w:rPr>
        <w:t xml:space="preserve">: if </w:t>
      </w:r>
      <m:oMath>
        <m:r>
          <w:rPr>
            <w:rFonts w:ascii="Cambria Math" w:eastAsiaTheme="minorEastAsia" w:hAnsi="Cambria Math"/>
          </w:rPr>
          <m:t>f</m:t>
        </m:r>
      </m:oMath>
      <w:r>
        <w:rPr>
          <w:rFonts w:eastAsiaTheme="minorEastAsia"/>
        </w:rPr>
        <w:t xml:space="preserve"> is measurable, then </w:t>
      </w:r>
      <m:oMath>
        <m:d>
          <m:dPr>
            <m:begChr m:val="{"/>
            <m:endChr m:val="}"/>
            <m:ctrlPr>
              <w:rPr>
                <w:rFonts w:ascii="Cambria Math" w:hAnsi="Cambria Math"/>
                <w:i/>
              </w:rPr>
            </m:ctrlPr>
          </m:dPr>
          <m:e>
            <m:r>
              <w:rPr>
                <w:rFonts w:ascii="Cambria Math" w:hAnsi="Cambria Math"/>
              </w:rPr>
              <m:t>x:f</m:t>
            </m:r>
            <m:d>
              <m:dPr>
                <m:ctrlPr>
                  <w:rPr>
                    <w:rFonts w:ascii="Cambria Math" w:hAnsi="Cambria Math"/>
                    <w:i/>
                  </w:rPr>
                </m:ctrlPr>
              </m:dPr>
              <m:e>
                <m:r>
                  <w:rPr>
                    <w:rFonts w:ascii="Cambria Math" w:hAnsi="Cambria Math"/>
                  </w:rPr>
                  <m:t>x</m:t>
                </m:r>
              </m:e>
            </m:d>
            <m:r>
              <w:rPr>
                <w:rFonts w:ascii="Cambria Math" w:hAnsi="Cambria Math"/>
              </w:rPr>
              <m:t>&lt;α</m:t>
            </m:r>
          </m:e>
        </m:d>
      </m:oMath>
      <w:r>
        <w:rPr>
          <w:rFonts w:eastAsiaTheme="minorEastAsia"/>
        </w:rPr>
        <w:t xml:space="preserve"> is also measurable because (-</w:t>
      </w:r>
      <w:r w:rsidRPr="000563C2">
        <w:rPr>
          <w:rStyle w:val="texhtml"/>
        </w:rPr>
        <w:t>∞,</w:t>
      </w:r>
      <m:oMath>
        <m:r>
          <w:rPr>
            <w:rFonts w:ascii="Cambria Math" w:hAnsi="Cambria Math"/>
          </w:rPr>
          <m:t>α</m:t>
        </m:r>
      </m:oMath>
      <w:r>
        <w:rPr>
          <w:rFonts w:eastAsiaTheme="minorEastAsia"/>
        </w:rPr>
        <w:t xml:space="preserve">) is a Borel set, hence it is measurable, and therefore its inverse image is measurable. On the other hand, if </w:t>
      </w:r>
      <m:oMath>
        <m:d>
          <m:dPr>
            <m:begChr m:val="{"/>
            <m:endChr m:val="}"/>
            <m:ctrlPr>
              <w:rPr>
                <w:rFonts w:ascii="Cambria Math" w:hAnsi="Cambria Math"/>
                <w:i/>
              </w:rPr>
            </m:ctrlPr>
          </m:dPr>
          <m:e>
            <m:r>
              <w:rPr>
                <w:rFonts w:ascii="Cambria Math" w:hAnsi="Cambria Math"/>
              </w:rPr>
              <m:t>x:f</m:t>
            </m:r>
            <m:d>
              <m:dPr>
                <m:ctrlPr>
                  <w:rPr>
                    <w:rFonts w:ascii="Cambria Math" w:hAnsi="Cambria Math"/>
                    <w:i/>
                  </w:rPr>
                </m:ctrlPr>
              </m:dPr>
              <m:e>
                <m:r>
                  <w:rPr>
                    <w:rFonts w:ascii="Cambria Math" w:hAnsi="Cambria Math"/>
                  </w:rPr>
                  <m:t>x</m:t>
                </m:r>
              </m:e>
            </m:d>
            <m:r>
              <w:rPr>
                <w:rFonts w:ascii="Cambria Math" w:hAnsi="Cambria Math"/>
              </w:rPr>
              <m:t>&lt;α</m:t>
            </m:r>
          </m:e>
        </m:d>
      </m:oMath>
      <w:r>
        <w:rPr>
          <w:rFonts w:eastAsiaTheme="minorEastAsia"/>
        </w:rPr>
        <w:t xml:space="preserve"> is measurable for all </w:t>
      </w:r>
      <m:oMath>
        <m:r>
          <w:rPr>
            <w:rFonts w:ascii="Cambria Math" w:eastAsiaTheme="minorEastAsia" w:hAnsi="Cambria Math"/>
          </w:rPr>
          <m:t>α</m:t>
        </m:r>
        <m:r>
          <m:rPr>
            <m:scr m:val="double-struck"/>
          </m:rPr>
          <w:rPr>
            <w:rFonts w:ascii="Cambria Math" w:eastAsiaTheme="minorEastAsia" w:hAnsi="Cambria Math"/>
          </w:rPr>
          <m:t>∈R</m:t>
        </m:r>
      </m:oMath>
      <w:r>
        <w:rPr>
          <w:rFonts w:eastAsiaTheme="minorEastAsia"/>
        </w:rPr>
        <w:t xml:space="preserve">, then </w:t>
      </w:r>
      <m:oMath>
        <m:d>
          <m:dPr>
            <m:begChr m:val="{"/>
            <m:endChr m:val="}"/>
            <m:ctrlPr>
              <w:rPr>
                <w:rFonts w:ascii="Cambria Math" w:hAnsi="Cambria Math"/>
                <w:i/>
              </w:rPr>
            </m:ctrlPr>
          </m:dPr>
          <m:e>
            <m:r>
              <w:rPr>
                <w:rFonts w:ascii="Cambria Math" w:hAnsi="Cambria Math"/>
              </w:rPr>
              <m:t>x:f</m:t>
            </m:r>
            <m:d>
              <m:dPr>
                <m:ctrlPr>
                  <w:rPr>
                    <w:rFonts w:ascii="Cambria Math" w:hAnsi="Cambria Math"/>
                    <w:i/>
                  </w:rPr>
                </m:ctrlPr>
              </m:dPr>
              <m:e>
                <m:r>
                  <w:rPr>
                    <w:rFonts w:ascii="Cambria Math" w:hAnsi="Cambria Math"/>
                  </w:rPr>
                  <m:t>x</m:t>
                </m:r>
              </m:e>
            </m:d>
            <m:r>
              <w:rPr>
                <w:rFonts w:ascii="Cambria Math" w:hAnsi="Cambria Math"/>
              </w:rPr>
              <m:t>≤α</m:t>
            </m:r>
          </m:e>
        </m:d>
      </m:oMath>
      <w:r>
        <w:rPr>
          <w:rFonts w:eastAsiaTheme="minorEastAsia"/>
        </w:rPr>
        <w:t xml:space="preserve"> is measurable, so that the inverse image of all open intervals are measurable because </w:t>
      </w:r>
      <m:oMath>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-1</m:t>
            </m:r>
          </m:sup>
        </m:sSup>
        <m:r>
          <w:rPr>
            <w:rFonts w:ascii="Cambria Math" w:eastAsiaTheme="minorEastAsia" w:hAnsi="Cambria Math"/>
          </w:rPr>
          <m:t xml:space="preserve">(a,b) = </m:t>
        </m:r>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-1</m:t>
            </m:r>
          </m:sup>
        </m:sSup>
        <m:r>
          <w:rPr>
            <w:rFonts w:ascii="Cambria Math" w:eastAsiaTheme="minorEastAsia" w:hAnsi="Cambria Math"/>
          </w:rPr>
          <m:t xml:space="preserve">(-∞, b) – </m:t>
        </m:r>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-1</m:t>
            </m:r>
          </m:sup>
        </m:sSup>
        <m:r>
          <w:rPr>
            <w:rFonts w:ascii="Cambria Math" w:eastAsiaTheme="minorEastAsia" w:hAnsi="Cambria Math"/>
          </w:rPr>
          <m:t>(∞, a]</m:t>
        </m:r>
      </m:oMath>
      <w:r>
        <w:rPr>
          <w:rFonts w:eastAsiaTheme="minorEastAsia"/>
        </w:rPr>
        <w:t xml:space="preserve">. But that implies that the inverse image of every Borel set is measurable, which implies that the function </w:t>
      </w:r>
      <m:oMath>
        <m:r>
          <w:rPr>
            <w:rFonts w:ascii="Cambria Math" w:eastAsiaTheme="minorEastAsia" w:hAnsi="Cambria Math"/>
          </w:rPr>
          <m:t>f</m:t>
        </m:r>
      </m:oMath>
      <w:r>
        <w:rPr>
          <w:rFonts w:eastAsiaTheme="minorEastAsia"/>
        </w:rPr>
        <w:t xml:space="preserve"> is measurable.</w:t>
      </w:r>
    </w:p>
    <w:p w14:paraId="204A6BF2" w14:textId="77777777" w:rsidR="00BF30BE" w:rsidRDefault="00BF30BE" w:rsidP="00BF30BE">
      <w:pPr>
        <w:shd w:val="clear" w:color="auto" w:fill="FFFFFF"/>
        <w:spacing w:after="100" w:afterAutospacing="1" w:line="240" w:lineRule="auto"/>
        <w:ind w:left="360"/>
        <w:rPr>
          <w:rFonts w:eastAsiaTheme="minorEastAsia"/>
        </w:rPr>
      </w:pPr>
    </w:p>
    <w:p w14:paraId="3F2D12E2" w14:textId="16939E25" w:rsidR="008623DB" w:rsidRPr="008623DB" w:rsidRDefault="00FF41E1" w:rsidP="00FF41E1">
      <w:pPr>
        <w:shd w:val="clear" w:color="auto" w:fill="FFFFFF"/>
        <w:spacing w:after="100" w:afterAutospacing="1" w:line="240" w:lineRule="auto"/>
      </w:pPr>
      <w:r>
        <w:rPr>
          <w:rFonts w:eastAsiaTheme="minorEastAsia"/>
        </w:rPr>
        <w:t xml:space="preserve">Measurable functions are closed under addition, multiplication, and taking limits </w:t>
      </w:r>
      <w:r w:rsidR="00BA1CD4">
        <w:rPr>
          <w:rFonts w:eastAsiaTheme="minorEastAsia"/>
        </w:rPr>
        <w:t>(but not composition).</w:t>
      </w:r>
    </w:p>
    <w:p w14:paraId="107905A0" w14:textId="75AAEAB6" w:rsidR="008623DB" w:rsidRPr="002C6127" w:rsidRDefault="00A8181F" w:rsidP="00A8181F">
      <w:pPr>
        <w:shd w:val="clear" w:color="auto" w:fill="FFFFFF"/>
        <w:spacing w:after="0" w:line="240" w:lineRule="auto"/>
        <w:rPr>
          <w:b/>
        </w:rPr>
      </w:pPr>
      <w:r>
        <w:rPr>
          <w:b/>
        </w:rPr>
        <w:t>Proposition (Combining Measurable Functions)</w:t>
      </w:r>
    </w:p>
    <w:p w14:paraId="228429D6" w14:textId="3DBBA050" w:rsidR="008623DB" w:rsidRDefault="008623DB" w:rsidP="002C6127">
      <w:pPr>
        <w:shd w:val="clear" w:color="auto" w:fill="FFFFFF"/>
        <w:spacing w:after="100" w:afterAutospacing="1" w:line="240" w:lineRule="auto"/>
        <w:ind w:left="360"/>
      </w:pPr>
      <w:r>
        <w:lastRenderedPageBreak/>
        <w:t xml:space="preserve">If </w:t>
      </w:r>
      <m:oMath>
        <m:r>
          <w:rPr>
            <w:rFonts w:ascii="Cambria Math" w:hAnsi="Cambria Math"/>
          </w:rPr>
          <m:t>f</m:t>
        </m:r>
      </m:oMath>
      <w:r>
        <w:t xml:space="preserve"> and </w:t>
      </w:r>
      <m:oMath>
        <m:r>
          <w:rPr>
            <w:rFonts w:ascii="Cambria Math" w:hAnsi="Cambria Math"/>
          </w:rPr>
          <m:t>g</m:t>
        </m:r>
      </m:oMath>
      <w:r>
        <w:t xml:space="preserve"> are two measurable functions, and</w:t>
      </w:r>
      <m:oMath>
        <m:r>
          <w:rPr>
            <w:rFonts w:ascii="Cambria Math" w:hAnsi="Cambria Math"/>
          </w:rPr>
          <m:t xml:space="preserve"> {</m:t>
        </m:r>
        <m:sSub>
          <m:sSubPr>
            <m:ctrlPr>
              <w:rPr>
                <w:rFonts w:ascii="Cambria Math" w:hAnsi="Cambria Math"/>
                <w:i/>
              </w:rPr>
            </m:ctrlPr>
          </m:sSubPr>
          <m:e>
            <m:r>
              <w:rPr>
                <w:rFonts w:ascii="Cambria Math" w:hAnsi="Cambria Math"/>
              </w:rPr>
              <m:t>f</m:t>
            </m:r>
          </m:e>
          <m:sub>
            <m:r>
              <w:rPr>
                <w:rFonts w:ascii="Cambria Math" w:hAnsi="Cambria Math"/>
              </w:rPr>
              <m:t>n</m:t>
            </m:r>
          </m:sub>
        </m:sSub>
        <m:r>
          <w:rPr>
            <w:rFonts w:ascii="Cambria Math" w:hAnsi="Cambria Math"/>
          </w:rPr>
          <m:t>}</m:t>
        </m:r>
      </m:oMath>
      <w:r>
        <w:t xml:space="preserve"> is a sequence of measurable functions defined on the same domain, then:</w:t>
      </w:r>
    </w:p>
    <w:p w14:paraId="68880246" w14:textId="4CBDB17A" w:rsidR="008623DB" w:rsidRDefault="002C6127" w:rsidP="002C6127">
      <w:pPr>
        <w:pStyle w:val="ListParagraph"/>
        <w:numPr>
          <w:ilvl w:val="0"/>
          <w:numId w:val="16"/>
        </w:numPr>
        <w:shd w:val="clear" w:color="auto" w:fill="FFFFFF"/>
        <w:spacing w:after="100" w:afterAutospacing="1" w:line="240" w:lineRule="auto"/>
      </w:pPr>
      <m:oMath>
        <m:r>
          <w:rPr>
            <w:rFonts w:ascii="Cambria Math" w:hAnsi="Cambria Math"/>
          </w:rPr>
          <m:t>f±g</m:t>
        </m:r>
      </m:oMath>
      <w:r w:rsidR="00EE02FA">
        <w:rPr>
          <w:rFonts w:eastAsiaTheme="minorEastAsia"/>
        </w:rPr>
        <w:t>,</w:t>
      </w:r>
      <w:r>
        <w:t xml:space="preserve"> </w:t>
      </w:r>
      <m:oMath>
        <m:r>
          <w:rPr>
            <w:rFonts w:ascii="Cambria Math" w:hAnsi="Cambria Math"/>
          </w:rPr>
          <m:t>f*g</m:t>
        </m:r>
      </m:oMath>
      <w:r w:rsidR="00370341">
        <w:rPr>
          <w:rFonts w:eastAsiaTheme="minorEastAsia"/>
        </w:rPr>
        <w:t xml:space="preserve">, and </w:t>
      </w:r>
      <m:oMath>
        <m:r>
          <w:rPr>
            <w:rFonts w:ascii="Cambria Math" w:eastAsiaTheme="minorEastAsia" w:hAnsi="Cambria Math"/>
          </w:rPr>
          <m:t>f/g</m:t>
        </m:r>
      </m:oMath>
      <w:r>
        <w:t xml:space="preserve"> </w:t>
      </w:r>
      <w:r w:rsidR="00370341">
        <w:t xml:space="preserve"> (where defined) </w:t>
      </w:r>
      <w:r>
        <w:t>are also measurable</w:t>
      </w:r>
    </w:p>
    <w:p w14:paraId="29F31BA1" w14:textId="21D2EA45" w:rsidR="002C6127" w:rsidRDefault="002C6127" w:rsidP="002C6127">
      <w:pPr>
        <w:pStyle w:val="ListParagraph"/>
        <w:numPr>
          <w:ilvl w:val="0"/>
          <w:numId w:val="16"/>
        </w:numPr>
        <w:shd w:val="clear" w:color="auto" w:fill="FFFFFF"/>
        <w:spacing w:after="100" w:afterAutospacing="1" w:line="240" w:lineRule="auto"/>
      </w:pPr>
      <m:oMath>
        <m:r>
          <w:rPr>
            <w:rFonts w:ascii="Cambria Math" w:hAnsi="Cambria Math"/>
          </w:rPr>
          <m:t xml:space="preserve">sup{ </m:t>
        </m:r>
        <m:sSub>
          <m:sSubPr>
            <m:ctrlPr>
              <w:rPr>
                <w:rFonts w:ascii="Cambria Math" w:hAnsi="Cambria Math"/>
                <w:i/>
              </w:rPr>
            </m:ctrlPr>
          </m:sSubPr>
          <m:e>
            <m:r>
              <w:rPr>
                <w:rFonts w:ascii="Cambria Math" w:hAnsi="Cambria Math"/>
              </w:rPr>
              <m:t>f</m:t>
            </m:r>
          </m:e>
          <m:sub>
            <m:r>
              <w:rPr>
                <w:rFonts w:ascii="Cambria Math" w:hAnsi="Cambria Math"/>
              </w:rPr>
              <m:t>n</m:t>
            </m:r>
          </m:sub>
        </m:sSub>
        <m:r>
          <w:rPr>
            <w:rFonts w:ascii="Cambria Math" w:hAnsi="Cambria Math"/>
          </w:rPr>
          <m:t>}</m:t>
        </m:r>
      </m:oMath>
      <w:r>
        <w:t xml:space="preserve">, </w:t>
      </w:r>
      <m:oMath>
        <m:r>
          <w:rPr>
            <w:rFonts w:ascii="Cambria Math" w:hAnsi="Cambria Math"/>
          </w:rPr>
          <m:t>inf{</m:t>
        </m:r>
        <m:sSub>
          <m:sSubPr>
            <m:ctrlPr>
              <w:rPr>
                <w:rFonts w:ascii="Cambria Math" w:hAnsi="Cambria Math"/>
                <w:i/>
              </w:rPr>
            </m:ctrlPr>
          </m:sSubPr>
          <m:e>
            <m:r>
              <w:rPr>
                <w:rFonts w:ascii="Cambria Math" w:hAnsi="Cambria Math"/>
              </w:rPr>
              <m:t>f</m:t>
            </m:r>
          </m:e>
          <m:sub>
            <m:r>
              <w:rPr>
                <w:rFonts w:ascii="Cambria Math" w:hAnsi="Cambria Math"/>
              </w:rPr>
              <m:t>n</m:t>
            </m:r>
          </m:sub>
        </m:sSub>
        <m:r>
          <w:rPr>
            <w:rFonts w:ascii="Cambria Math" w:hAnsi="Cambria Math"/>
          </w:rPr>
          <m:t>}</m:t>
        </m:r>
      </m:oMath>
      <w:r>
        <w:t xml:space="preserve">, </w:t>
      </w:r>
      <m:oMath>
        <m:r>
          <w:rPr>
            <w:rFonts w:ascii="Cambria Math" w:hAnsi="Cambria Math"/>
          </w:rPr>
          <m:t>li</m:t>
        </m:r>
        <m:r>
          <w:rPr>
            <w:rFonts w:ascii="Cambria Math" w:eastAsiaTheme="minorEastAsia" w:hAnsi="Cambria Math"/>
          </w:rPr>
          <m:t>m sup(</m:t>
        </m:r>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n</m:t>
            </m:r>
          </m:sub>
        </m:sSub>
        <m:r>
          <w:rPr>
            <w:rFonts w:ascii="Cambria Math" w:eastAsiaTheme="minorEastAsia" w:hAnsi="Cambria Math"/>
          </w:rPr>
          <m:t>)</m:t>
        </m:r>
      </m:oMath>
      <w:r>
        <w:t xml:space="preserve">, </w:t>
      </w:r>
      <m:oMath>
        <m:r>
          <w:rPr>
            <w:rFonts w:ascii="Cambria Math" w:eastAsiaTheme="minorEastAsia" w:hAnsi="Cambria Math"/>
          </w:rPr>
          <m:t>lim inf(</m:t>
        </m:r>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n</m:t>
            </m:r>
          </m:sub>
        </m:sSub>
        <m:r>
          <w:rPr>
            <w:rFonts w:ascii="Cambria Math" w:eastAsiaTheme="minorEastAsia" w:hAnsi="Cambria Math"/>
          </w:rPr>
          <m:t>)</m:t>
        </m:r>
      </m:oMath>
      <w:r>
        <w:t xml:space="preserve">, and - if it exists </w:t>
      </w:r>
      <w:r w:rsidRPr="002C6127">
        <w:t xml:space="preserve">- </w:t>
      </w:r>
      <m:oMath>
        <m:r>
          <w:rPr>
            <w:rFonts w:ascii="Cambria Math" w:hAnsi="Cambria Math"/>
          </w:rPr>
          <m:t xml:space="preserve">lim </m:t>
        </m:r>
        <m:sSub>
          <m:sSubPr>
            <m:ctrlPr>
              <w:rPr>
                <w:rFonts w:ascii="Cambria Math" w:hAnsi="Cambria Math"/>
                <w:i/>
              </w:rPr>
            </m:ctrlPr>
          </m:sSubPr>
          <m:e>
            <m:r>
              <w:rPr>
                <w:rFonts w:ascii="Cambria Math" w:hAnsi="Cambria Math"/>
              </w:rPr>
              <m:t>f</m:t>
            </m:r>
          </m:e>
          <m:sub>
            <m:r>
              <w:rPr>
                <w:rFonts w:ascii="Cambria Math" w:hAnsi="Cambria Math"/>
              </w:rPr>
              <m:t>n</m:t>
            </m:r>
          </m:sub>
        </m:sSub>
      </m:oMath>
      <w:r>
        <w:t xml:space="preserve"> are measurable</w:t>
      </w:r>
    </w:p>
    <w:p w14:paraId="438CA177" w14:textId="63EFDDF1" w:rsidR="002A003D" w:rsidRDefault="002A003D" w:rsidP="00A8181F">
      <w:pPr>
        <w:shd w:val="clear" w:color="auto" w:fill="FFFFFF"/>
        <w:spacing w:after="100" w:afterAutospacing="1" w:line="240" w:lineRule="auto"/>
      </w:pPr>
      <w:r>
        <w:t xml:space="preserve">Here is the connection between measurable and simple functions </w:t>
      </w:r>
    </w:p>
    <w:p w14:paraId="75BE4C55" w14:textId="580C5542" w:rsidR="002A003D" w:rsidRDefault="002A003D" w:rsidP="00F318AE">
      <w:pPr>
        <w:shd w:val="clear" w:color="auto" w:fill="FFFFFF"/>
        <w:spacing w:after="0" w:line="240" w:lineRule="auto"/>
        <w:rPr>
          <w:b/>
        </w:rPr>
      </w:pPr>
      <w:r>
        <w:rPr>
          <w:b/>
        </w:rPr>
        <w:t>Proposition: (Simple Functions</w:t>
      </w:r>
      <w:r w:rsidR="00F318AE">
        <w:rPr>
          <w:b/>
        </w:rPr>
        <w:t xml:space="preserve"> are Measurable</w:t>
      </w:r>
      <w:r>
        <w:rPr>
          <w:b/>
        </w:rPr>
        <w:t>)</w:t>
      </w:r>
    </w:p>
    <w:p w14:paraId="74E63A40" w14:textId="3826BEB1" w:rsidR="002A003D" w:rsidRPr="002A003D" w:rsidRDefault="002A003D" w:rsidP="002A003D">
      <w:pPr>
        <w:shd w:val="clear" w:color="auto" w:fill="FFFFFF"/>
        <w:spacing w:after="100" w:afterAutospacing="1" w:line="240" w:lineRule="auto"/>
        <w:ind w:left="360"/>
      </w:pPr>
      <w:r w:rsidRPr="002A003D">
        <w:t xml:space="preserve">A simple function </w:t>
      </w:r>
      <m:oMath>
        <m:r>
          <w:rPr>
            <w:rFonts w:ascii="Cambria Math" w:hAnsi="Cambria Math"/>
          </w:rPr>
          <m:t>s(x)</m:t>
        </m:r>
      </m:oMath>
      <w:r w:rsidRPr="002A003D">
        <w:t xml:space="preserve"> that takes no more than countably many disti</w:t>
      </w:r>
      <w:r w:rsidR="00F318AE">
        <w:t>n</w:t>
      </w:r>
      <w:r w:rsidRPr="002A003D">
        <w:t xml:space="preserve">ct values </w:t>
      </w:r>
      <m:oMath>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2</m:t>
            </m:r>
          </m:sub>
        </m:sSub>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n</m:t>
            </m:r>
          </m:sub>
        </m:sSub>
        <m:r>
          <w:rPr>
            <w:rFonts w:ascii="Cambria Math" w:hAnsi="Cambria Math"/>
          </w:rPr>
          <m:t>,…</m:t>
        </m:r>
      </m:oMath>
      <w:r w:rsidR="00BA1CD4">
        <w:rPr>
          <w:rFonts w:eastAsiaTheme="minorEastAsia"/>
        </w:rPr>
        <w:t xml:space="preserve"> </w:t>
      </w:r>
      <w:r w:rsidRPr="002A003D">
        <w:t>is measurable if and only if the sets</w:t>
      </w:r>
    </w:p>
    <w:p w14:paraId="19907DF0" w14:textId="740A1E0D" w:rsidR="002A003D" w:rsidRPr="002A003D" w:rsidRDefault="00D66A1F" w:rsidP="002A003D">
      <w:pPr>
        <w:shd w:val="clear" w:color="auto" w:fill="FFFFFF"/>
        <w:spacing w:after="100" w:afterAutospacing="1" w:line="240" w:lineRule="auto"/>
        <w:ind w:left="360"/>
      </w:pPr>
      <m:oMathPara>
        <m:oMath>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 xml:space="preserve">={x: f(x) = </m:t>
          </m:r>
          <m:sSub>
            <m:sSubPr>
              <m:ctrlPr>
                <w:rPr>
                  <w:rFonts w:ascii="Cambria Math" w:hAnsi="Cambria Math"/>
                  <w:i/>
                </w:rPr>
              </m:ctrlPr>
            </m:sSubPr>
            <m:e>
              <m:r>
                <w:rPr>
                  <w:rFonts w:ascii="Cambria Math" w:hAnsi="Cambria Math"/>
                </w:rPr>
                <m:t>y</m:t>
              </m:r>
            </m:e>
            <m:sub>
              <m:r>
                <w:rPr>
                  <w:rFonts w:ascii="Cambria Math" w:hAnsi="Cambria Math"/>
                </w:rPr>
                <m:t>n</m:t>
              </m:r>
            </m:sub>
          </m:sSub>
          <m:r>
            <w:rPr>
              <w:rFonts w:ascii="Cambria Math" w:hAnsi="Cambria Math"/>
            </w:rPr>
            <m:t>}</m:t>
          </m:r>
        </m:oMath>
      </m:oMathPara>
    </w:p>
    <w:p w14:paraId="5D5D23F2" w14:textId="59E82ADA" w:rsidR="002A003D" w:rsidRDefault="002A003D" w:rsidP="002A003D">
      <w:pPr>
        <w:shd w:val="clear" w:color="auto" w:fill="FFFFFF"/>
        <w:spacing w:after="100" w:afterAutospacing="1" w:line="240" w:lineRule="auto"/>
        <w:ind w:left="360"/>
      </w:pPr>
      <w:r w:rsidRPr="002A003D">
        <w:t>are measurable for all n.</w:t>
      </w:r>
    </w:p>
    <w:p w14:paraId="3AC0DE0A" w14:textId="0E901AE2" w:rsidR="00D47609" w:rsidRPr="00D47609" w:rsidRDefault="00D47609" w:rsidP="00D47609">
      <w:pPr>
        <w:shd w:val="clear" w:color="auto" w:fill="FFFFFF"/>
        <w:spacing w:after="100" w:afterAutospacing="1" w:line="240" w:lineRule="auto"/>
        <w:rPr>
          <w:b/>
        </w:rPr>
      </w:pPr>
      <w:r w:rsidRPr="00D47609">
        <w:rPr>
          <w:b/>
        </w:rPr>
        <w:t>Proof</w:t>
      </w:r>
      <w:r w:rsidR="00964852">
        <w:rPr>
          <w:b/>
        </w:rPr>
        <w:t xml:space="preserve"> 2</w:t>
      </w:r>
      <w:r w:rsidRPr="00D47609">
        <w:rPr>
          <w:b/>
        </w:rPr>
        <w:t xml:space="preserve">: </w:t>
      </w:r>
      <w:r w:rsidR="00981010">
        <w:t xml:space="preserve">First, suppose that </w:t>
      </w:r>
      <m:oMath>
        <m:r>
          <w:rPr>
            <w:rFonts w:ascii="Cambria Math" w:hAnsi="Cambria Math"/>
          </w:rPr>
          <m:t>s(x)</m:t>
        </m:r>
      </m:oMath>
      <w:r w:rsidR="00981010">
        <w:rPr>
          <w:rFonts w:eastAsiaTheme="minorEastAsia"/>
        </w:rPr>
        <w:t xml:space="preserve"> is a measurable simple function. Since </w:t>
      </w:r>
      <m:oMath>
        <m:r>
          <m:rPr>
            <m:lit/>
          </m:rPr>
          <w:rPr>
            <w:rFonts w:ascii="Cambria Math" w:eastAsiaTheme="minorEastAsia" w:hAnsi="Cambria Math"/>
          </w:rPr>
          <m:t>{</m:t>
        </m:r>
        <m:sSub>
          <m:sSubPr>
            <m:ctrlPr>
              <w:rPr>
                <w:rFonts w:ascii="Cambria Math" w:eastAsiaTheme="minorEastAsia" w:hAnsi="Cambria Math" w:cs="Times New Roman"/>
                <w:i/>
                <w:sz w:val="24"/>
                <w:szCs w:val="24"/>
              </w:rPr>
            </m:ctrlPr>
          </m:sSubPr>
          <m:e>
            <m:r>
              <w:rPr>
                <w:rFonts w:ascii="Cambria Math" w:eastAsiaTheme="minorEastAsia" w:hAnsi="Cambria Math"/>
              </w:rPr>
              <m:t>y</m:t>
            </m:r>
          </m:e>
          <m:sub>
            <m:r>
              <w:rPr>
                <w:rFonts w:ascii="Cambria Math" w:eastAsiaTheme="minorEastAsia" w:hAnsi="Cambria Math"/>
              </w:rPr>
              <m:t>n</m:t>
            </m:r>
          </m:sub>
        </m:sSub>
        <m:r>
          <m:rPr>
            <m:lit/>
          </m:rPr>
          <w:rPr>
            <w:rFonts w:ascii="Cambria Math" w:eastAsiaTheme="minorEastAsia" w:hAnsi="Cambria Math"/>
          </w:rPr>
          <m:t>}</m:t>
        </m:r>
      </m:oMath>
      <w:r w:rsidR="00981010">
        <w:rPr>
          <w:rFonts w:eastAsiaTheme="minorEastAsia"/>
        </w:rPr>
        <w:t xml:space="preserve"> is measurable (measure zero) and </w:t>
      </w:r>
      <m:oMath>
        <m:r>
          <w:rPr>
            <w:rFonts w:ascii="Cambria Math" w:eastAsiaTheme="minorEastAsia" w:hAnsi="Cambria Math"/>
          </w:rPr>
          <m:t>s(x)</m:t>
        </m:r>
      </m:oMath>
      <w:r w:rsidR="00981010">
        <w:rPr>
          <w:rFonts w:eastAsiaTheme="minorEastAsia"/>
        </w:rPr>
        <w:t xml:space="preserve"> is measurable, it follows that </w:t>
      </w:r>
      <m:oMath>
        <m:sSub>
          <m:sSubPr>
            <m:ctrlPr>
              <w:rPr>
                <w:rFonts w:ascii="Cambria Math" w:eastAsiaTheme="minorEastAsia" w:hAnsi="Cambria Math" w:cs="Times New Roman"/>
                <w:i/>
                <w:sz w:val="24"/>
                <w:szCs w:val="24"/>
              </w:rPr>
            </m:ctrlPr>
          </m:sSubPr>
          <m:e>
            <m:r>
              <w:rPr>
                <w:rFonts w:ascii="Cambria Math" w:eastAsiaTheme="minorEastAsia" w:hAnsi="Cambria Math"/>
              </w:rPr>
              <m:t>A</m:t>
            </m:r>
          </m:e>
          <m:sub>
            <m:r>
              <w:rPr>
                <w:rFonts w:ascii="Cambria Math" w:eastAsiaTheme="minorEastAsia" w:hAnsi="Cambria Math"/>
              </w:rPr>
              <m:t>n</m:t>
            </m:r>
          </m:sub>
        </m:sSub>
        <m:r>
          <w:rPr>
            <w:rFonts w:ascii="Cambria Math" w:eastAsiaTheme="minorEastAsia" w:hAnsi="Cambria Math"/>
          </w:rPr>
          <m:t>=</m:t>
        </m:r>
        <m:sSup>
          <m:sSupPr>
            <m:ctrlPr>
              <w:rPr>
                <w:rFonts w:ascii="Cambria Math" w:eastAsiaTheme="minorEastAsia" w:hAnsi="Cambria Math" w:cs="Times New Roman"/>
                <w:i/>
                <w:sz w:val="24"/>
                <w:szCs w:val="24"/>
              </w:rPr>
            </m:ctrlPr>
          </m:sSupPr>
          <m:e>
            <m:r>
              <w:rPr>
                <w:rFonts w:ascii="Cambria Math" w:eastAsiaTheme="minorEastAsia" w:hAnsi="Cambria Math"/>
              </w:rPr>
              <m:t>s</m:t>
            </m:r>
          </m:e>
          <m:sup>
            <m:r>
              <w:rPr>
                <w:rFonts w:ascii="Cambria Math" w:eastAsiaTheme="minorEastAsia" w:hAnsi="Cambria Math"/>
              </w:rPr>
              <m:t>-1</m:t>
            </m:r>
          </m:sup>
        </m:sSup>
        <m:r>
          <w:rPr>
            <w:rFonts w:ascii="Cambria Math" w:eastAsiaTheme="minorEastAsia" w:hAnsi="Cambria Math"/>
          </w:rPr>
          <m:t>(</m:t>
        </m:r>
        <m:r>
          <m:rPr>
            <m:lit/>
          </m:rPr>
          <w:rPr>
            <w:rFonts w:ascii="Cambria Math" w:eastAsiaTheme="minorEastAsia" w:hAnsi="Cambria Math"/>
          </w:rPr>
          <m:t>{</m:t>
        </m:r>
        <m:sSub>
          <m:sSubPr>
            <m:ctrlPr>
              <w:rPr>
                <w:rFonts w:ascii="Cambria Math" w:eastAsiaTheme="minorEastAsia" w:hAnsi="Cambria Math" w:cs="Times New Roman"/>
                <w:i/>
                <w:sz w:val="24"/>
                <w:szCs w:val="24"/>
              </w:rPr>
            </m:ctrlPr>
          </m:sSubPr>
          <m:e>
            <m:r>
              <w:rPr>
                <w:rFonts w:ascii="Cambria Math" w:eastAsiaTheme="minorEastAsia" w:hAnsi="Cambria Math"/>
              </w:rPr>
              <m:t>y</m:t>
            </m:r>
          </m:e>
          <m:sub>
            <m:r>
              <w:rPr>
                <w:rFonts w:ascii="Cambria Math" w:eastAsiaTheme="minorEastAsia" w:hAnsi="Cambria Math"/>
              </w:rPr>
              <m:t>n</m:t>
            </m:r>
          </m:sub>
        </m:sSub>
        <m:r>
          <m:rPr>
            <m:lit/>
          </m:rPr>
          <w:rPr>
            <w:rFonts w:ascii="Cambria Math" w:eastAsiaTheme="minorEastAsia" w:hAnsi="Cambria Math"/>
          </w:rPr>
          <m:t>}</m:t>
        </m:r>
        <m:r>
          <w:rPr>
            <w:rFonts w:ascii="Cambria Math" w:eastAsiaTheme="minorEastAsia" w:hAnsi="Cambria Math"/>
          </w:rPr>
          <m:t>)</m:t>
        </m:r>
      </m:oMath>
      <w:r w:rsidR="00981010">
        <w:rPr>
          <w:rFonts w:eastAsiaTheme="minorEastAsia"/>
        </w:rPr>
        <w:t xml:space="preserve"> is measurable by the definition of a measurable function. Conversely, suppose the sets </w:t>
      </w:r>
      <m:oMath>
        <m:sSub>
          <m:sSubPr>
            <m:ctrlPr>
              <w:rPr>
                <w:rFonts w:ascii="Cambria Math" w:eastAsiaTheme="minorEastAsia" w:hAnsi="Cambria Math" w:cs="Times New Roman"/>
                <w:i/>
                <w:sz w:val="24"/>
                <w:szCs w:val="24"/>
              </w:rPr>
            </m:ctrlPr>
          </m:sSubPr>
          <m:e>
            <m:r>
              <w:rPr>
                <w:rFonts w:ascii="Cambria Math" w:eastAsiaTheme="minorEastAsia" w:hAnsi="Cambria Math"/>
              </w:rPr>
              <m:t>A</m:t>
            </m:r>
          </m:e>
          <m:sub>
            <m:r>
              <w:rPr>
                <w:rFonts w:ascii="Cambria Math" w:eastAsiaTheme="minorEastAsia" w:hAnsi="Cambria Math"/>
              </w:rPr>
              <m:t>n</m:t>
            </m:r>
          </m:sub>
        </m:sSub>
      </m:oMath>
      <w:r w:rsidR="00981010">
        <w:rPr>
          <w:rFonts w:eastAsiaTheme="minorEastAsia"/>
        </w:rPr>
        <w:t xml:space="preserve"> are measurable. Let </w:t>
      </w:r>
      <m:oMath>
        <m:r>
          <w:rPr>
            <w:rFonts w:ascii="Cambria Math" w:eastAsiaTheme="minorEastAsia" w:hAnsi="Cambria Math"/>
          </w:rPr>
          <m:t>B</m:t>
        </m:r>
      </m:oMath>
      <w:r w:rsidR="00981010">
        <w:rPr>
          <w:rFonts w:eastAsiaTheme="minorEastAsia"/>
        </w:rPr>
        <w:t xml:space="preserve"> be an arbitrary union of any of the countably-many values </w:t>
      </w:r>
      <m:oMath>
        <m:sSub>
          <m:sSubPr>
            <m:ctrlPr>
              <w:rPr>
                <w:rFonts w:ascii="Cambria Math" w:eastAsiaTheme="minorEastAsia" w:hAnsi="Cambria Math" w:cs="Times New Roman"/>
                <w:i/>
                <w:sz w:val="24"/>
                <w:szCs w:val="24"/>
              </w:rPr>
            </m:ctrlPr>
          </m:sSubPr>
          <m:e>
            <m:r>
              <w:rPr>
                <w:rFonts w:ascii="Cambria Math" w:eastAsiaTheme="minorEastAsia" w:hAnsi="Cambria Math"/>
              </w:rPr>
              <m:t>y</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cs="Times New Roman"/>
                <w:i/>
                <w:sz w:val="24"/>
                <w:szCs w:val="24"/>
              </w:rPr>
            </m:ctrlPr>
          </m:sSubPr>
          <m:e>
            <m:r>
              <w:rPr>
                <w:rFonts w:ascii="Cambria Math" w:eastAsiaTheme="minorEastAsia" w:hAnsi="Cambria Math"/>
              </w:rPr>
              <m:t>y</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cs="Times New Roman"/>
                <w:i/>
                <w:sz w:val="24"/>
                <w:szCs w:val="24"/>
              </w:rPr>
            </m:ctrlPr>
          </m:sSubPr>
          <m:e>
            <m:r>
              <w:rPr>
                <w:rFonts w:ascii="Cambria Math" w:eastAsiaTheme="minorEastAsia" w:hAnsi="Cambria Math"/>
              </w:rPr>
              <m:t>y</m:t>
            </m:r>
          </m:e>
          <m:sub>
            <m:r>
              <w:rPr>
                <w:rFonts w:ascii="Cambria Math" w:eastAsiaTheme="minorEastAsia" w:hAnsi="Cambria Math"/>
              </w:rPr>
              <m:t>n</m:t>
            </m:r>
          </m:sub>
        </m:sSub>
        <m:r>
          <w:rPr>
            <w:rFonts w:ascii="Cambria Math" w:eastAsiaTheme="minorEastAsia" w:hAnsi="Cambria Math"/>
          </w:rPr>
          <m:t>,…</m:t>
        </m:r>
      </m:oMath>
      <w:r w:rsidR="00981010">
        <w:rPr>
          <w:rFonts w:eastAsiaTheme="minorEastAsia"/>
        </w:rPr>
        <w:t xml:space="preserve">, so it follows that </w:t>
      </w:r>
      <m:oMath>
        <m:r>
          <w:rPr>
            <w:rFonts w:ascii="Cambria Math" w:eastAsiaTheme="minorEastAsia" w:hAnsi="Cambria Math"/>
          </w:rPr>
          <m:t>B</m:t>
        </m:r>
      </m:oMath>
      <w:r w:rsidR="00981010">
        <w:rPr>
          <w:rFonts w:eastAsiaTheme="minorEastAsia"/>
        </w:rPr>
        <w:t xml:space="preserve"> is measurable (countable union of measurable sets is measurable). The preimage of </w:t>
      </w:r>
      <m:oMath>
        <m:r>
          <w:rPr>
            <w:rFonts w:ascii="Cambria Math" w:eastAsiaTheme="minorEastAsia" w:hAnsi="Cambria Math"/>
          </w:rPr>
          <m:t>B</m:t>
        </m:r>
      </m:oMath>
      <w:r w:rsidR="00981010">
        <w:rPr>
          <w:rFonts w:eastAsiaTheme="minorEastAsia"/>
        </w:rPr>
        <w:t xml:space="preserve"> under </w:t>
      </w:r>
      <m:oMath>
        <m:r>
          <w:rPr>
            <w:rFonts w:ascii="Cambria Math" w:eastAsiaTheme="minorEastAsia" w:hAnsi="Cambria Math"/>
          </w:rPr>
          <m:t>s(x)</m:t>
        </m:r>
      </m:oMath>
      <w:r w:rsidR="00981010">
        <w:rPr>
          <w:rFonts w:eastAsiaTheme="minorEastAsia"/>
        </w:rPr>
        <w:t xml:space="preserve">, likewise, can be expressed as the union of any of the countably many sets </w:t>
      </w:r>
      <m:oMath>
        <m:sSub>
          <m:sSubPr>
            <m:ctrlPr>
              <w:rPr>
                <w:rFonts w:ascii="Cambria Math" w:eastAsiaTheme="minorEastAsia" w:hAnsi="Cambria Math" w:cs="Times New Roman"/>
                <w:i/>
                <w:sz w:val="24"/>
                <w:szCs w:val="24"/>
              </w:rPr>
            </m:ctrlPr>
          </m:sSubPr>
          <m:e>
            <m:r>
              <w:rPr>
                <w:rFonts w:ascii="Cambria Math" w:eastAsiaTheme="minorEastAsia" w:hAnsi="Cambria Math"/>
              </w:rPr>
              <m:t>A</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cs="Times New Roman"/>
                <w:i/>
                <w:sz w:val="24"/>
                <w:szCs w:val="24"/>
              </w:rPr>
            </m:ctrlPr>
          </m:sSubPr>
          <m:e>
            <m:r>
              <w:rPr>
                <w:rFonts w:ascii="Cambria Math" w:eastAsiaTheme="minorEastAsia" w:hAnsi="Cambria Math"/>
              </w:rPr>
              <m:t>A</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cs="Times New Roman"/>
                <w:i/>
                <w:sz w:val="24"/>
                <w:szCs w:val="24"/>
              </w:rPr>
            </m:ctrlPr>
          </m:sSubPr>
          <m:e>
            <m:r>
              <w:rPr>
                <w:rFonts w:ascii="Cambria Math" w:eastAsiaTheme="minorEastAsia" w:hAnsi="Cambria Math"/>
              </w:rPr>
              <m:t>A</m:t>
            </m:r>
          </m:e>
          <m:sub>
            <m:r>
              <w:rPr>
                <w:rFonts w:ascii="Cambria Math" w:eastAsiaTheme="minorEastAsia" w:hAnsi="Cambria Math"/>
              </w:rPr>
              <m:t>n</m:t>
            </m:r>
          </m:sub>
        </m:sSub>
        <m:r>
          <w:rPr>
            <w:rFonts w:ascii="Cambria Math" w:eastAsiaTheme="minorEastAsia" w:hAnsi="Cambria Math"/>
          </w:rPr>
          <m:t>,…</m:t>
        </m:r>
      </m:oMath>
      <w:r w:rsidR="00981010">
        <w:rPr>
          <w:rFonts w:eastAsiaTheme="minorEastAsia"/>
        </w:rPr>
        <w:t xml:space="preserve">, which must also be measurable (countable union of measurable sets is measurable). Therefore, </w:t>
      </w:r>
      <m:oMath>
        <m:r>
          <w:rPr>
            <w:rFonts w:ascii="Cambria Math" w:eastAsiaTheme="minorEastAsia" w:hAnsi="Cambria Math"/>
          </w:rPr>
          <m:t>s(x)</m:t>
        </m:r>
      </m:oMath>
      <w:r w:rsidR="00981010">
        <w:rPr>
          <w:rFonts w:eastAsiaTheme="minorEastAsia"/>
        </w:rPr>
        <w:t xml:space="preserve"> is measurable by definition</w:t>
      </w:r>
    </w:p>
    <w:p w14:paraId="31F36EE9" w14:textId="77777777" w:rsidR="00D47609" w:rsidRPr="002A003D" w:rsidRDefault="00D47609" w:rsidP="002A003D">
      <w:pPr>
        <w:shd w:val="clear" w:color="auto" w:fill="FFFFFF"/>
        <w:spacing w:after="100" w:afterAutospacing="1" w:line="240" w:lineRule="auto"/>
        <w:ind w:left="360"/>
      </w:pPr>
    </w:p>
    <w:p w14:paraId="60E21BA0" w14:textId="7225C1B9" w:rsidR="00F318AE" w:rsidRPr="00F318AE" w:rsidRDefault="00F318AE" w:rsidP="00F318AE">
      <w:pPr>
        <w:shd w:val="clear" w:color="auto" w:fill="FFFFFF"/>
        <w:spacing w:after="0" w:line="240" w:lineRule="auto"/>
        <w:rPr>
          <w:b/>
        </w:rPr>
      </w:pPr>
      <w:r w:rsidRPr="00F318AE">
        <w:rPr>
          <w:b/>
        </w:rPr>
        <w:t xml:space="preserve">Proposition: </w:t>
      </w:r>
      <w:r>
        <w:rPr>
          <w:b/>
        </w:rPr>
        <w:t>(Measurable Functions and Simple Functions)</w:t>
      </w:r>
    </w:p>
    <w:p w14:paraId="20579A49" w14:textId="371AD1C6" w:rsidR="00F318AE" w:rsidRDefault="00F318AE" w:rsidP="00F318AE">
      <w:pPr>
        <w:shd w:val="clear" w:color="auto" w:fill="FFFFFF"/>
        <w:spacing w:after="100" w:afterAutospacing="1" w:line="240" w:lineRule="auto"/>
        <w:ind w:left="360"/>
      </w:pPr>
      <w:r>
        <w:t xml:space="preserve">A </w:t>
      </w:r>
      <w:r w:rsidR="005509D8">
        <w:t xml:space="preserve">bounded </w:t>
      </w:r>
      <w:r>
        <w:t>function f is measurable if and only if f can be represented as the limit of a uniformly convergent sequence of simple functions.</w:t>
      </w:r>
    </w:p>
    <w:p w14:paraId="276D911D" w14:textId="77777777" w:rsidR="000D16AC" w:rsidRDefault="00D47609" w:rsidP="00FE4B4D">
      <w:pPr>
        <w:shd w:val="clear" w:color="auto" w:fill="FFFFFF"/>
        <w:spacing w:after="100" w:afterAutospacing="1" w:line="240" w:lineRule="auto"/>
        <w:rPr>
          <w:rFonts w:ascii="Calibri" w:hAnsi="Calibri" w:cs="Calibri"/>
        </w:rPr>
      </w:pPr>
      <w:r w:rsidRPr="00D47609">
        <w:rPr>
          <w:b/>
        </w:rPr>
        <w:t>Proof</w:t>
      </w:r>
      <w:r w:rsidR="00964852">
        <w:rPr>
          <w:b/>
        </w:rPr>
        <w:t xml:space="preserve"> 3</w:t>
      </w:r>
      <w:r w:rsidR="00177116">
        <w:rPr>
          <w:b/>
        </w:rPr>
        <w:t>:</w:t>
      </w:r>
      <w:r w:rsidR="00FE4B4D">
        <w:rPr>
          <w:b/>
        </w:rPr>
        <w:t xml:space="preserve"> </w:t>
      </w:r>
      <w:r w:rsidR="00FE4B4D">
        <w:rPr>
          <w:rFonts w:ascii="Calibri" w:hAnsi="Calibri" w:cs="Calibri"/>
        </w:rPr>
        <w:t xml:space="preserve">If </w:t>
      </w:r>
      <m:oMath>
        <m:r>
          <w:rPr>
            <w:rFonts w:ascii="Cambria Math" w:hAnsi="Cambria Math" w:cs="Calibri"/>
          </w:rPr>
          <m:t>f</m:t>
        </m:r>
      </m:oMath>
      <w:r w:rsidR="00FE4B4D">
        <w:rPr>
          <w:rFonts w:ascii="Calibri" w:hAnsi="Calibri" w:cs="Calibri"/>
        </w:rPr>
        <w:t xml:space="preserve"> is the uniform limit of a convergent sequence of simple functions, then </w:t>
      </w:r>
      <m:oMath>
        <m:r>
          <w:rPr>
            <w:rFonts w:ascii="Cambria Math" w:hAnsi="Cambria Math" w:cs="Calibri"/>
          </w:rPr>
          <m:t>f</m:t>
        </m:r>
      </m:oMath>
      <w:r w:rsidR="00FE4B4D">
        <w:rPr>
          <w:rFonts w:ascii="Calibri" w:hAnsi="Calibri" w:cs="Calibri"/>
        </w:rPr>
        <w:t xml:space="preserve"> is </w:t>
      </w:r>
      <w:r w:rsidR="000D16AC">
        <w:rPr>
          <w:rFonts w:ascii="Calibri" w:hAnsi="Calibri" w:cs="Calibri"/>
        </w:rPr>
        <w:t>measurable</w:t>
      </w:r>
      <w:r w:rsidR="00FE4B4D">
        <w:rPr>
          <w:rFonts w:ascii="Calibri" w:hAnsi="Calibri" w:cs="Calibri"/>
        </w:rPr>
        <w:t xml:space="preserve"> by the theorem that states that</w:t>
      </w:r>
      <w:r w:rsidR="000D16AC">
        <w:rPr>
          <w:rFonts w:ascii="Calibri" w:eastAsiaTheme="minorEastAsia" w:hAnsi="Calibri" w:cs="Calibri"/>
        </w:rPr>
        <w:t xml:space="preserve"> </w:t>
      </w:r>
      <m:oMath>
        <m:sSub>
          <m:sSubPr>
            <m:ctrlPr>
              <w:rPr>
                <w:rFonts w:ascii="Cambria Math" w:hAnsi="Cambria Math" w:cs="Calibri"/>
                <w:i/>
              </w:rPr>
            </m:ctrlPr>
          </m:sSubPr>
          <m:e>
            <m:r>
              <w:rPr>
                <w:rFonts w:ascii="Cambria Math" w:hAnsi="Cambria Math" w:cs="Calibri"/>
              </w:rPr>
              <m:t>{f</m:t>
            </m:r>
          </m:e>
          <m:sub>
            <m:r>
              <w:rPr>
                <w:rFonts w:ascii="Cambria Math" w:hAnsi="Cambria Math" w:cs="Calibri"/>
              </w:rPr>
              <m:t>n</m:t>
            </m:r>
          </m:sub>
        </m:sSub>
        <m:r>
          <w:rPr>
            <w:rFonts w:ascii="Cambria Math" w:hAnsi="Cambria Math" w:cs="Calibri"/>
          </w:rPr>
          <m:t>}</m:t>
        </m:r>
      </m:oMath>
      <w:r w:rsidR="00FE4B4D">
        <w:rPr>
          <w:rFonts w:ascii="Calibri" w:hAnsi="Calibri" w:cs="Calibri"/>
        </w:rPr>
        <w:t xml:space="preserve"> be a sequence of measureable functions on </w:t>
      </w:r>
      <w:r w:rsidR="00FE4B4D" w:rsidRPr="0069031F">
        <w:rPr>
          <w:rFonts w:ascii="Calibri" w:hAnsi="Calibri" w:cs="Calibri"/>
          <w:i/>
        </w:rPr>
        <w:t>X</w:t>
      </w:r>
      <w:r w:rsidR="00FE4B4D">
        <w:rPr>
          <w:rFonts w:ascii="Calibri" w:hAnsi="Calibri" w:cs="Calibri"/>
          <w:i/>
        </w:rPr>
        <w:t xml:space="preserve">, </w:t>
      </w:r>
      <w:r w:rsidR="00FE4B4D">
        <w:rPr>
          <w:rFonts w:ascii="Calibri" w:hAnsi="Calibri" w:cs="Calibri"/>
        </w:rPr>
        <w:t xml:space="preserve">and let </w:t>
      </w:r>
      <m:oMath>
        <m:r>
          <w:rPr>
            <w:rFonts w:ascii="Cambria Math" w:hAnsi="Cambria Math" w:cs="Calibri"/>
          </w:rPr>
          <m:t>f</m:t>
        </m:r>
      </m:oMath>
      <w:r w:rsidR="00FE4B4D">
        <w:rPr>
          <w:rFonts w:ascii="Calibri" w:hAnsi="Calibri" w:cs="Calibri"/>
        </w:rPr>
        <w:t xml:space="preserve"> be a function on </w:t>
      </w:r>
      <w:r w:rsidR="00FE4B4D">
        <w:rPr>
          <w:rFonts w:ascii="Calibri" w:hAnsi="Calibri" w:cs="Calibri"/>
          <w:i/>
        </w:rPr>
        <w:t xml:space="preserve">X </w:t>
      </w:r>
      <w:r w:rsidR="00FE4B4D">
        <w:rPr>
          <w:rFonts w:ascii="Calibri" w:hAnsi="Calibri" w:cs="Calibri"/>
        </w:rPr>
        <w:t xml:space="preserve">such that </w:t>
      </w:r>
      <m:oMath>
        <m:r>
          <w:rPr>
            <w:rFonts w:ascii="Cambria Math" w:hAnsi="Cambria Math" w:cs="Calibri"/>
          </w:rPr>
          <m:t>f</m:t>
        </m:r>
        <m:d>
          <m:dPr>
            <m:ctrlPr>
              <w:rPr>
                <w:rFonts w:ascii="Cambria Math" w:hAnsi="Cambria Math" w:cs="Calibri"/>
                <w:i/>
              </w:rPr>
            </m:ctrlPr>
          </m:dPr>
          <m:e>
            <m:r>
              <w:rPr>
                <w:rFonts w:ascii="Cambria Math" w:hAnsi="Cambria Math" w:cs="Calibri"/>
              </w:rPr>
              <m:t>x</m:t>
            </m:r>
          </m:e>
        </m:d>
        <m:r>
          <w:rPr>
            <w:rFonts w:ascii="Cambria Math" w:hAnsi="Cambria Math" w:cs="Calibri"/>
          </w:rPr>
          <m:t xml:space="preserve">= </m:t>
        </m:r>
        <m:func>
          <m:funcPr>
            <m:ctrlPr>
              <w:rPr>
                <w:rFonts w:ascii="Cambria Math" w:hAnsi="Cambria Math" w:cs="Calibri"/>
                <w:i/>
              </w:rPr>
            </m:ctrlPr>
          </m:funcPr>
          <m:fName>
            <m:limLow>
              <m:limLowPr>
                <m:ctrlPr>
                  <w:rPr>
                    <w:rFonts w:ascii="Cambria Math" w:hAnsi="Cambria Math" w:cs="Calibri"/>
                    <w:i/>
                  </w:rPr>
                </m:ctrlPr>
              </m:limLowPr>
              <m:e>
                <m:r>
                  <m:rPr>
                    <m:sty m:val="p"/>
                  </m:rPr>
                  <w:rPr>
                    <w:rFonts w:ascii="Cambria Math" w:hAnsi="Cambria Math" w:cs="Calibri"/>
                  </w:rPr>
                  <m:t>lim</m:t>
                </m:r>
              </m:e>
              <m:lim>
                <m:r>
                  <w:rPr>
                    <w:rFonts w:ascii="Cambria Math" w:hAnsi="Cambria Math" w:cs="Calibri"/>
                  </w:rPr>
                  <m:t>n→∞</m:t>
                </m:r>
              </m:lim>
            </m:limLow>
          </m:fName>
          <m:e>
            <m:sSub>
              <m:sSubPr>
                <m:ctrlPr>
                  <w:rPr>
                    <w:rFonts w:ascii="Cambria Math" w:hAnsi="Cambria Math" w:cs="Calibri"/>
                    <w:i/>
                  </w:rPr>
                </m:ctrlPr>
              </m:sSubPr>
              <m:e>
                <m:r>
                  <w:rPr>
                    <w:rFonts w:ascii="Cambria Math" w:hAnsi="Cambria Math" w:cs="Calibri"/>
                  </w:rPr>
                  <m:t>f</m:t>
                </m:r>
              </m:e>
              <m:sub>
                <m:r>
                  <w:rPr>
                    <w:rFonts w:ascii="Cambria Math" w:hAnsi="Cambria Math" w:cs="Calibri"/>
                  </w:rPr>
                  <m:t>n</m:t>
                </m:r>
              </m:sub>
            </m:sSub>
            <m:d>
              <m:dPr>
                <m:ctrlPr>
                  <w:rPr>
                    <w:rFonts w:ascii="Cambria Math" w:hAnsi="Cambria Math" w:cs="Calibri"/>
                    <w:i/>
                  </w:rPr>
                </m:ctrlPr>
              </m:dPr>
              <m:e>
                <m:r>
                  <w:rPr>
                    <w:rFonts w:ascii="Cambria Math" w:hAnsi="Cambria Math" w:cs="Calibri"/>
                  </w:rPr>
                  <m:t>x</m:t>
                </m:r>
              </m:e>
            </m:d>
          </m:e>
        </m:func>
      </m:oMath>
      <w:r w:rsidR="00FE4B4D">
        <w:rPr>
          <w:rFonts w:ascii="Calibri" w:eastAsiaTheme="minorEastAsia" w:hAnsi="Calibri" w:cs="Calibri"/>
        </w:rPr>
        <w:t xml:space="preserve"> for every </w:t>
      </w:r>
      <m:oMath>
        <m:r>
          <w:rPr>
            <w:rFonts w:ascii="Cambria Math" w:eastAsiaTheme="minorEastAsia" w:hAnsi="Cambria Math" w:cs="Calibri"/>
          </w:rPr>
          <m:t>x∈X.</m:t>
        </m:r>
      </m:oMath>
      <w:r w:rsidR="00FE4B4D">
        <w:rPr>
          <w:rFonts w:ascii="Calibri" w:eastAsiaTheme="minorEastAsia" w:hAnsi="Calibri" w:cs="Calibri"/>
        </w:rPr>
        <w:t xml:space="preserve"> Then </w:t>
      </w:r>
      <m:oMath>
        <m:r>
          <w:rPr>
            <w:rFonts w:ascii="Cambria Math" w:hAnsi="Cambria Math" w:cs="Calibri"/>
          </w:rPr>
          <m:t>f</m:t>
        </m:r>
      </m:oMath>
      <w:r w:rsidR="00FE4B4D">
        <w:rPr>
          <w:rFonts w:ascii="Calibri" w:eastAsiaTheme="minorEastAsia" w:hAnsi="Calibri" w:cs="Calibri"/>
        </w:rPr>
        <w:t xml:space="preserve"> is itself measurable, since</w:t>
      </w:r>
      <w:r w:rsidR="00FE4B4D">
        <w:rPr>
          <w:rFonts w:ascii="Calibri" w:hAnsi="Calibri" w:cs="Calibri"/>
        </w:rPr>
        <w:t xml:space="preserve"> simple functions are </w:t>
      </w:r>
      <w:r w:rsidR="000D16AC">
        <w:rPr>
          <w:rFonts w:ascii="Calibri" w:hAnsi="Calibri" w:cs="Calibri"/>
        </w:rPr>
        <w:t>measurable</w:t>
      </w:r>
      <w:r w:rsidR="00FE4B4D">
        <w:rPr>
          <w:rFonts w:ascii="Calibri" w:hAnsi="Calibri" w:cs="Calibri"/>
        </w:rPr>
        <w:t xml:space="preserve"> by definition. </w:t>
      </w:r>
    </w:p>
    <w:p w14:paraId="348C07E5" w14:textId="729BE610" w:rsidR="00FE4B4D" w:rsidRDefault="000D16AC" w:rsidP="00FE4B4D">
      <w:pPr>
        <w:shd w:val="clear" w:color="auto" w:fill="FFFFFF"/>
        <w:spacing w:after="100" w:afterAutospacing="1" w:line="240" w:lineRule="auto"/>
        <w:rPr>
          <w:rFonts w:ascii="Calibri" w:hAnsi="Calibri" w:cs="Calibri"/>
        </w:rPr>
      </w:pPr>
      <w:r>
        <w:rPr>
          <w:rFonts w:ascii="Calibri" w:hAnsi="Calibri" w:cs="Calibri"/>
        </w:rPr>
        <w:t>On the other hand, take a</w:t>
      </w:r>
      <w:r w:rsidR="00FE4B4D">
        <w:rPr>
          <w:rFonts w:ascii="Calibri" w:hAnsi="Calibri" w:cs="Calibri"/>
        </w:rPr>
        <w:t xml:space="preserve">ny </w:t>
      </w:r>
      <w:r>
        <w:rPr>
          <w:rFonts w:ascii="Calibri" w:hAnsi="Calibri" w:cs="Calibri"/>
        </w:rPr>
        <w:t xml:space="preserve">bounded </w:t>
      </w:r>
      <w:r w:rsidR="00FE4B4D">
        <w:rPr>
          <w:rFonts w:ascii="Calibri" w:hAnsi="Calibri" w:cs="Calibri"/>
        </w:rPr>
        <w:t xml:space="preserve">measurable function </w:t>
      </w:r>
      <m:oMath>
        <m:r>
          <w:rPr>
            <w:rFonts w:ascii="Cambria Math" w:hAnsi="Cambria Math" w:cs="Calibri"/>
          </w:rPr>
          <m:t>f</m:t>
        </m:r>
      </m:oMath>
      <w:r w:rsidR="00FE4B4D">
        <w:rPr>
          <w:rFonts w:ascii="Calibri" w:hAnsi="Calibri" w:cs="Calibri"/>
        </w:rPr>
        <w:t xml:space="preserve">, </w:t>
      </w:r>
      <w:r>
        <w:rPr>
          <w:rFonts w:ascii="Calibri" w:hAnsi="Calibri" w:cs="Calibri"/>
        </w:rPr>
        <w:t xml:space="preserve">and assume </w:t>
      </w:r>
      <m:oMath>
        <m:d>
          <m:dPr>
            <m:begChr m:val="|"/>
            <m:endChr m:val="|"/>
            <m:ctrlPr>
              <w:rPr>
                <w:rFonts w:ascii="Cambria Math" w:hAnsi="Cambria Math" w:cs="Calibri"/>
                <w:i/>
              </w:rPr>
            </m:ctrlPr>
          </m:dPr>
          <m:e>
            <m:r>
              <w:rPr>
                <w:rFonts w:ascii="Cambria Math" w:hAnsi="Cambria Math" w:cs="Calibri"/>
              </w:rPr>
              <m:t>f</m:t>
            </m:r>
            <m:d>
              <m:dPr>
                <m:ctrlPr>
                  <w:rPr>
                    <w:rFonts w:ascii="Cambria Math" w:hAnsi="Cambria Math" w:cs="Calibri"/>
                    <w:i/>
                  </w:rPr>
                </m:ctrlPr>
              </m:dPr>
              <m:e>
                <m:r>
                  <w:rPr>
                    <w:rFonts w:ascii="Cambria Math" w:hAnsi="Cambria Math" w:cs="Calibri"/>
                  </w:rPr>
                  <m:t>x</m:t>
                </m:r>
              </m:e>
            </m:d>
          </m:e>
        </m:d>
        <m:r>
          <w:rPr>
            <w:rFonts w:ascii="Cambria Math" w:hAnsi="Cambria Math" w:cs="Calibri"/>
          </w:rPr>
          <m:t>≤M</m:t>
        </m:r>
      </m:oMath>
      <w:r w:rsidR="002278BD">
        <w:rPr>
          <w:rFonts w:ascii="Calibri" w:eastAsiaTheme="minorEastAsia" w:hAnsi="Calibri" w:cs="Calibri"/>
        </w:rPr>
        <w:t xml:space="preserve"> </w:t>
      </w:r>
      <w:r>
        <w:rPr>
          <w:rFonts w:ascii="Calibri" w:eastAsiaTheme="minorEastAsia" w:hAnsi="Calibri" w:cs="Calibri"/>
        </w:rPr>
        <w:t xml:space="preserve">for all </w:t>
      </w:r>
      <m:oMath>
        <m:r>
          <w:rPr>
            <w:rFonts w:ascii="Cambria Math" w:eastAsiaTheme="minorEastAsia" w:hAnsi="Cambria Math" w:cs="Calibri"/>
          </w:rPr>
          <m:t>x</m:t>
        </m:r>
      </m:oMath>
      <w:r>
        <w:rPr>
          <w:rFonts w:ascii="Calibri" w:eastAsiaTheme="minorEastAsia" w:hAnsi="Calibri" w:cs="Calibri"/>
        </w:rPr>
        <w:t>. L</w:t>
      </w:r>
      <w:r w:rsidR="00FE4B4D">
        <w:rPr>
          <w:rFonts w:ascii="Calibri" w:hAnsi="Calibri" w:cs="Calibri"/>
        </w:rPr>
        <w:t xml:space="preserve">et </w:t>
      </w:r>
    </w:p>
    <w:p w14:paraId="7B17A744" w14:textId="460A6AE1" w:rsidR="00FE4B4D" w:rsidRPr="00614730" w:rsidRDefault="00D66A1F" w:rsidP="00FE4B4D">
      <w:pPr>
        <w:shd w:val="clear" w:color="auto" w:fill="FFFFFF"/>
        <w:spacing w:after="100" w:afterAutospacing="1" w:line="240" w:lineRule="auto"/>
        <w:rPr>
          <w:rFonts w:ascii="Calibri" w:eastAsiaTheme="minorEastAsia" w:hAnsi="Calibri" w:cs="Calibri"/>
        </w:rPr>
      </w:pPr>
      <m:oMathPara>
        <m:oMath>
          <m:sSub>
            <m:sSubPr>
              <m:ctrlPr>
                <w:rPr>
                  <w:rFonts w:ascii="Cambria Math" w:hAnsi="Cambria Math" w:cs="Calibri"/>
                  <w:i/>
                </w:rPr>
              </m:ctrlPr>
            </m:sSubPr>
            <m:e>
              <m:r>
                <w:rPr>
                  <w:rFonts w:ascii="Cambria Math" w:hAnsi="Cambria Math" w:cs="Calibri"/>
                </w:rPr>
                <m:t>E</m:t>
              </m:r>
            </m:e>
            <m:sub>
              <m:r>
                <w:rPr>
                  <w:rFonts w:ascii="Cambria Math" w:hAnsi="Cambria Math" w:cs="Calibri"/>
                </w:rPr>
                <m:t>j</m:t>
              </m:r>
            </m:sub>
          </m:sSub>
          <m:r>
            <w:rPr>
              <w:rFonts w:ascii="Cambria Math" w:hAnsi="Cambria Math" w:cs="Calibri"/>
            </w:rPr>
            <m:t>=</m:t>
          </m:r>
          <m:d>
            <m:dPr>
              <m:begChr m:val="{"/>
              <m:endChr m:val="}"/>
              <m:ctrlPr>
                <w:rPr>
                  <w:rFonts w:ascii="Cambria Math" w:hAnsi="Cambria Math" w:cs="Calibri"/>
                  <w:i/>
                </w:rPr>
              </m:ctrlPr>
            </m:dPr>
            <m:e>
              <m:r>
                <w:rPr>
                  <w:rFonts w:ascii="Cambria Math" w:hAnsi="Cambria Math" w:cs="Calibri"/>
                </w:rPr>
                <m:t xml:space="preserve">x: </m:t>
              </m:r>
              <m:f>
                <m:fPr>
                  <m:ctrlPr>
                    <w:rPr>
                      <w:rFonts w:ascii="Cambria Math" w:hAnsi="Cambria Math" w:cs="Calibri"/>
                      <w:i/>
                    </w:rPr>
                  </m:ctrlPr>
                </m:fPr>
                <m:num>
                  <m:r>
                    <w:rPr>
                      <w:rFonts w:ascii="Cambria Math" w:hAnsi="Cambria Math" w:cs="Calibri"/>
                    </w:rPr>
                    <m:t>j</m:t>
                  </m:r>
                </m:num>
                <m:den>
                  <m:r>
                    <w:rPr>
                      <w:rFonts w:ascii="Cambria Math" w:hAnsi="Cambria Math" w:cs="Calibri"/>
                    </w:rPr>
                    <m:t>n</m:t>
                  </m:r>
                </m:den>
              </m:f>
              <m:r>
                <w:rPr>
                  <w:rFonts w:ascii="Cambria Math" w:eastAsiaTheme="minorEastAsia" w:hAnsi="Cambria Math" w:cs="Calibri"/>
                </w:rPr>
                <m:t>M&lt;f</m:t>
              </m:r>
              <m:d>
                <m:dPr>
                  <m:ctrlPr>
                    <w:rPr>
                      <w:rFonts w:ascii="Cambria Math" w:eastAsiaTheme="minorEastAsia" w:hAnsi="Cambria Math" w:cs="Calibri"/>
                      <w:i/>
                    </w:rPr>
                  </m:ctrlPr>
                </m:dPr>
                <m:e>
                  <m:r>
                    <w:rPr>
                      <w:rFonts w:ascii="Cambria Math" w:eastAsiaTheme="minorEastAsia" w:hAnsi="Cambria Math" w:cs="Calibri"/>
                    </w:rPr>
                    <m:t>x</m:t>
                  </m:r>
                </m:e>
              </m:d>
              <m:r>
                <w:rPr>
                  <w:rFonts w:ascii="Cambria Math" w:eastAsiaTheme="minorEastAsia" w:hAnsi="Cambria Math" w:cs="Calibri"/>
                </w:rPr>
                <m:t>&lt;</m:t>
              </m:r>
              <m:f>
                <m:fPr>
                  <m:ctrlPr>
                    <w:rPr>
                      <w:rFonts w:ascii="Cambria Math" w:hAnsi="Cambria Math" w:cs="Calibri"/>
                      <w:i/>
                    </w:rPr>
                  </m:ctrlPr>
                </m:fPr>
                <m:num>
                  <m:r>
                    <w:rPr>
                      <w:rFonts w:ascii="Cambria Math" w:hAnsi="Cambria Math" w:cs="Calibri"/>
                    </w:rPr>
                    <m:t>j+1</m:t>
                  </m:r>
                </m:num>
                <m:den>
                  <m:r>
                    <w:rPr>
                      <w:rFonts w:ascii="Cambria Math" w:hAnsi="Cambria Math" w:cs="Calibri"/>
                    </w:rPr>
                    <m:t>n</m:t>
                  </m:r>
                </m:den>
              </m:f>
              <m:r>
                <w:rPr>
                  <w:rFonts w:ascii="Cambria Math" w:eastAsiaTheme="minorEastAsia" w:hAnsi="Cambria Math" w:cs="Calibri"/>
                </w:rPr>
                <m:t xml:space="preserve"> M</m:t>
              </m:r>
              <m:ctrlPr>
                <w:rPr>
                  <w:rFonts w:ascii="Cambria Math" w:eastAsiaTheme="minorEastAsia" w:hAnsi="Cambria Math" w:cs="Calibri"/>
                  <w:i/>
                </w:rPr>
              </m:ctrlPr>
            </m:e>
          </m:d>
          <m:r>
            <w:rPr>
              <w:rFonts w:ascii="Cambria Math" w:eastAsiaTheme="minorEastAsia" w:hAnsi="Cambria Math" w:cs="Calibri"/>
            </w:rPr>
            <m:t>, j=-n,…n-1</m:t>
          </m:r>
          <m:r>
            <m:rPr>
              <m:nor/>
            </m:rPr>
            <w:rPr>
              <w:rFonts w:ascii="Cambria Math" w:eastAsiaTheme="minorEastAsia" w:hAnsi="Cambria Math" w:cs="Calibri"/>
            </w:rPr>
            <m:t xml:space="preserve">,   and  </m:t>
          </m:r>
          <m:sSub>
            <m:sSubPr>
              <m:ctrlPr>
                <w:rPr>
                  <w:rFonts w:ascii="Cambria Math" w:eastAsiaTheme="minorEastAsia" w:hAnsi="Cambria Math" w:cs="Calibri"/>
                  <w:i/>
                </w:rPr>
              </m:ctrlPr>
            </m:sSubPr>
            <m:e>
              <m:r>
                <w:rPr>
                  <w:rFonts w:ascii="Cambria Math" w:eastAsiaTheme="minorEastAsia" w:hAnsi="Cambria Math" w:cs="Calibri"/>
                </w:rPr>
                <m:t>s</m:t>
              </m:r>
            </m:e>
            <m:sub>
              <m:r>
                <w:rPr>
                  <w:rFonts w:ascii="Cambria Math" w:eastAsiaTheme="minorEastAsia" w:hAnsi="Cambria Math" w:cs="Calibri"/>
                </w:rPr>
                <m:t>n</m:t>
              </m:r>
            </m:sub>
          </m:sSub>
          <m:d>
            <m:dPr>
              <m:ctrlPr>
                <w:rPr>
                  <w:rFonts w:ascii="Cambria Math" w:eastAsiaTheme="minorEastAsia" w:hAnsi="Cambria Math" w:cs="Calibri"/>
                  <w:i/>
                </w:rPr>
              </m:ctrlPr>
            </m:dPr>
            <m:e>
              <m:r>
                <w:rPr>
                  <w:rFonts w:ascii="Cambria Math" w:eastAsiaTheme="minorEastAsia" w:hAnsi="Cambria Math" w:cs="Calibri"/>
                </w:rPr>
                <m:t>x</m:t>
              </m:r>
            </m:e>
          </m:d>
          <m:r>
            <w:rPr>
              <w:rFonts w:ascii="Cambria Math" w:eastAsiaTheme="minorEastAsia" w:hAnsi="Cambria Math" w:cs="Calibri"/>
            </w:rPr>
            <m:t>=</m:t>
          </m:r>
          <m:nary>
            <m:naryPr>
              <m:chr m:val="∑"/>
              <m:limLoc m:val="undOvr"/>
              <m:ctrlPr>
                <w:rPr>
                  <w:rFonts w:ascii="Cambria Math" w:eastAsiaTheme="minorEastAsia" w:hAnsi="Cambria Math" w:cs="Calibri"/>
                  <w:i/>
                </w:rPr>
              </m:ctrlPr>
            </m:naryPr>
            <m:sub>
              <m:r>
                <w:rPr>
                  <w:rFonts w:ascii="Cambria Math" w:eastAsiaTheme="minorEastAsia" w:hAnsi="Cambria Math" w:cs="Calibri"/>
                </w:rPr>
                <m:t>j=-n</m:t>
              </m:r>
            </m:sub>
            <m:sup>
              <m:r>
                <w:rPr>
                  <w:rFonts w:ascii="Cambria Math" w:eastAsiaTheme="minorEastAsia" w:hAnsi="Cambria Math" w:cs="Calibri"/>
                </w:rPr>
                <m:t>n</m:t>
              </m:r>
            </m:sup>
            <m:e>
              <m:f>
                <m:fPr>
                  <m:ctrlPr>
                    <w:rPr>
                      <w:rFonts w:ascii="Cambria Math" w:eastAsiaTheme="minorEastAsia" w:hAnsi="Cambria Math" w:cs="Calibri"/>
                      <w:i/>
                    </w:rPr>
                  </m:ctrlPr>
                </m:fPr>
                <m:num>
                  <m:r>
                    <w:rPr>
                      <w:rFonts w:ascii="Cambria Math" w:eastAsiaTheme="minorEastAsia" w:hAnsi="Cambria Math" w:cs="Calibri"/>
                    </w:rPr>
                    <m:t>jM</m:t>
                  </m:r>
                </m:num>
                <m:den>
                  <m:r>
                    <w:rPr>
                      <w:rFonts w:ascii="Cambria Math" w:eastAsiaTheme="minorEastAsia" w:hAnsi="Cambria Math" w:cs="Calibri"/>
                    </w:rPr>
                    <m:t>n</m:t>
                  </m:r>
                </m:den>
              </m:f>
              <m:sSub>
                <m:sSubPr>
                  <m:ctrlPr>
                    <w:rPr>
                      <w:rFonts w:ascii="Cambria Math" w:eastAsiaTheme="minorEastAsia" w:hAnsi="Cambria Math" w:cs="Calibri"/>
                      <w:i/>
                    </w:rPr>
                  </m:ctrlPr>
                </m:sSubPr>
                <m:e>
                  <m:r>
                    <w:rPr>
                      <w:rFonts w:ascii="Cambria Math" w:eastAsiaTheme="minorEastAsia" w:hAnsi="Cambria Math" w:cs="Calibri"/>
                    </w:rPr>
                    <m:t>χ</m:t>
                  </m:r>
                </m:e>
                <m:sub>
                  <m:sSub>
                    <m:sSubPr>
                      <m:ctrlPr>
                        <w:rPr>
                          <w:rFonts w:ascii="Cambria Math" w:eastAsiaTheme="minorEastAsia" w:hAnsi="Cambria Math" w:cs="Calibri"/>
                          <w:i/>
                        </w:rPr>
                      </m:ctrlPr>
                    </m:sSubPr>
                    <m:e>
                      <m:r>
                        <w:rPr>
                          <w:rFonts w:ascii="Cambria Math" w:eastAsiaTheme="minorEastAsia" w:hAnsi="Cambria Math" w:cs="Calibri"/>
                        </w:rPr>
                        <m:t>E</m:t>
                      </m:r>
                    </m:e>
                    <m:sub>
                      <m:r>
                        <w:rPr>
                          <w:rFonts w:ascii="Cambria Math" w:eastAsiaTheme="minorEastAsia" w:hAnsi="Cambria Math" w:cs="Calibri"/>
                        </w:rPr>
                        <m:t>j</m:t>
                      </m:r>
                    </m:sub>
                  </m:sSub>
                </m:sub>
              </m:sSub>
              <m:r>
                <w:rPr>
                  <w:rFonts w:ascii="Cambria Math" w:eastAsiaTheme="minorEastAsia" w:hAnsi="Cambria Math" w:cs="Calibri"/>
                </w:rPr>
                <m:t>(x)</m:t>
              </m:r>
            </m:e>
          </m:nary>
        </m:oMath>
      </m:oMathPara>
    </w:p>
    <w:p w14:paraId="5578DC0E" w14:textId="22B2F979" w:rsidR="00FE4B4D" w:rsidRDefault="00FE4B4D" w:rsidP="00FE4B4D">
      <w:pPr>
        <w:shd w:val="clear" w:color="auto" w:fill="FFFFFF"/>
        <w:spacing w:after="100" w:afterAutospacing="1" w:line="240" w:lineRule="auto"/>
        <w:rPr>
          <w:rFonts w:ascii="Calibri" w:eastAsiaTheme="minorEastAsia" w:hAnsi="Calibri" w:cs="Calibri"/>
        </w:rPr>
      </w:pPr>
      <w:r>
        <w:rPr>
          <w:rFonts w:ascii="Calibri" w:eastAsiaTheme="minorEastAsia" w:hAnsi="Calibri" w:cs="Calibri"/>
        </w:rPr>
        <w:t>Then</w:t>
      </w:r>
      <w:r w:rsidR="005055F0">
        <w:rPr>
          <w:rFonts w:ascii="Calibri" w:eastAsiaTheme="minorEastAsia" w:hAnsi="Calibri" w:cs="Calibri"/>
        </w:rPr>
        <w:t xml:space="preserve">, because </w:t>
      </w:r>
      <m:oMath>
        <m:r>
          <w:rPr>
            <w:rFonts w:ascii="Cambria Math" w:eastAsiaTheme="minorEastAsia" w:hAnsi="Cambria Math" w:cs="Calibri"/>
          </w:rPr>
          <m:t>f</m:t>
        </m:r>
      </m:oMath>
      <w:r w:rsidR="005055F0">
        <w:rPr>
          <w:rFonts w:ascii="Calibri" w:eastAsiaTheme="minorEastAsia" w:hAnsi="Calibri" w:cs="Calibri"/>
        </w:rPr>
        <w:t xml:space="preserve"> is measurable, the sets </w:t>
      </w:r>
      <m:oMath>
        <m:sSub>
          <m:sSubPr>
            <m:ctrlPr>
              <w:rPr>
                <w:rFonts w:ascii="Cambria Math" w:eastAsiaTheme="minorEastAsia" w:hAnsi="Cambria Math" w:cs="Calibri"/>
                <w:i/>
              </w:rPr>
            </m:ctrlPr>
          </m:sSubPr>
          <m:e>
            <m:r>
              <w:rPr>
                <w:rFonts w:ascii="Cambria Math" w:eastAsiaTheme="minorEastAsia" w:hAnsi="Cambria Math" w:cs="Calibri"/>
              </w:rPr>
              <m:t>E</m:t>
            </m:r>
          </m:e>
          <m:sub>
            <m:r>
              <w:rPr>
                <w:rFonts w:ascii="Cambria Math" w:eastAsiaTheme="minorEastAsia" w:hAnsi="Cambria Math" w:cs="Calibri"/>
              </w:rPr>
              <m:t>j</m:t>
            </m:r>
          </m:sub>
        </m:sSub>
      </m:oMath>
      <w:r w:rsidR="005055F0">
        <w:rPr>
          <w:rFonts w:ascii="Calibri" w:eastAsiaTheme="minorEastAsia" w:hAnsi="Calibri" w:cs="Calibri"/>
        </w:rPr>
        <w:t xml:space="preserve"> are measurable, so that</w:t>
      </w:r>
      <w:r>
        <w:rPr>
          <w:rFonts w:ascii="Calibri" w:eastAsiaTheme="minorEastAsia" w:hAnsi="Calibri" w:cs="Calibri"/>
        </w:rPr>
        <w:t xml:space="preserve"> the functions </w:t>
      </w:r>
      <m:oMath>
        <m:sSub>
          <m:sSubPr>
            <m:ctrlPr>
              <w:rPr>
                <w:rFonts w:ascii="Cambria Math" w:hAnsi="Cambria Math" w:cs="Calibri"/>
                <w:i/>
              </w:rPr>
            </m:ctrlPr>
          </m:sSubPr>
          <m:e>
            <m:r>
              <w:rPr>
                <w:rFonts w:ascii="Cambria Math" w:hAnsi="Cambria Math" w:cs="Calibri"/>
              </w:rPr>
              <m:t>f</m:t>
            </m:r>
          </m:e>
          <m:sub>
            <m:r>
              <w:rPr>
                <w:rFonts w:ascii="Cambria Math" w:hAnsi="Cambria Math" w:cs="Calibri"/>
              </w:rPr>
              <m:t>n</m:t>
            </m:r>
          </m:sub>
        </m:sSub>
        <m:d>
          <m:dPr>
            <m:ctrlPr>
              <w:rPr>
                <w:rFonts w:ascii="Cambria Math" w:hAnsi="Cambria Math" w:cs="Calibri"/>
                <w:i/>
              </w:rPr>
            </m:ctrlPr>
          </m:dPr>
          <m:e>
            <m:r>
              <w:rPr>
                <w:rFonts w:ascii="Cambria Math" w:hAnsi="Cambria Math" w:cs="Calibri"/>
              </w:rPr>
              <m:t>x</m:t>
            </m:r>
          </m:e>
        </m:d>
      </m:oMath>
      <w:r>
        <w:rPr>
          <w:rFonts w:ascii="Calibri" w:eastAsiaTheme="minorEastAsia" w:hAnsi="Calibri" w:cs="Calibri"/>
        </w:rPr>
        <w:t xml:space="preserve"> are simple and converge uniformly to </w:t>
      </w:r>
      <m:oMath>
        <m:r>
          <w:rPr>
            <w:rFonts w:ascii="Cambria Math" w:hAnsi="Cambria Math" w:cs="Calibri"/>
          </w:rPr>
          <m:t>f</m:t>
        </m:r>
      </m:oMath>
      <w:r>
        <w:rPr>
          <w:rFonts w:ascii="Calibri" w:eastAsiaTheme="minorEastAsia" w:hAnsi="Calibri" w:cs="Calibri"/>
        </w:rPr>
        <w:t xml:space="preserve"> as </w:t>
      </w:r>
      <m:oMath>
        <m:r>
          <w:rPr>
            <w:rFonts w:ascii="Cambria Math" w:hAnsi="Cambria Math" w:cs="Calibri"/>
          </w:rPr>
          <m:t>n→∞</m:t>
        </m:r>
      </m:oMath>
      <w:r>
        <w:rPr>
          <w:rFonts w:ascii="Calibri" w:eastAsiaTheme="minorEastAsia" w:hAnsi="Calibri" w:cs="Calibri"/>
        </w:rPr>
        <w:t xml:space="preserve"> since</w:t>
      </w:r>
    </w:p>
    <w:p w14:paraId="189EE4C6" w14:textId="77777777" w:rsidR="00FE4B4D" w:rsidRPr="00614730" w:rsidRDefault="00D66A1F" w:rsidP="00FE4B4D">
      <w:pPr>
        <w:shd w:val="clear" w:color="auto" w:fill="FFFFFF"/>
        <w:spacing w:after="100" w:afterAutospacing="1" w:line="240" w:lineRule="auto"/>
        <w:jc w:val="center"/>
        <w:rPr>
          <w:rFonts w:ascii="Calibri" w:eastAsiaTheme="minorEastAsia" w:hAnsi="Calibri" w:cs="Calibri"/>
        </w:rPr>
      </w:pPr>
      <m:oMathPara>
        <m:oMath>
          <m:d>
            <m:dPr>
              <m:begChr m:val="|"/>
              <m:endChr m:val="|"/>
              <m:ctrlPr>
                <w:rPr>
                  <w:rFonts w:ascii="Cambria Math" w:eastAsiaTheme="minorEastAsia" w:hAnsi="Cambria Math" w:cs="Calibri"/>
                  <w:i/>
                </w:rPr>
              </m:ctrlPr>
            </m:dPr>
            <m:e>
              <m:r>
                <w:rPr>
                  <w:rFonts w:ascii="Cambria Math" w:eastAsiaTheme="minorEastAsia" w:hAnsi="Cambria Math" w:cs="Calibri"/>
                </w:rPr>
                <m:t xml:space="preserve"> f</m:t>
              </m:r>
              <m:d>
                <m:dPr>
                  <m:ctrlPr>
                    <w:rPr>
                      <w:rFonts w:ascii="Cambria Math" w:eastAsiaTheme="minorEastAsia" w:hAnsi="Cambria Math" w:cs="Calibri"/>
                      <w:i/>
                    </w:rPr>
                  </m:ctrlPr>
                </m:dPr>
                <m:e>
                  <m:r>
                    <w:rPr>
                      <w:rFonts w:ascii="Cambria Math" w:eastAsiaTheme="minorEastAsia" w:hAnsi="Cambria Math" w:cs="Calibri"/>
                    </w:rPr>
                    <m:t>x</m:t>
                  </m:r>
                </m:e>
              </m:d>
              <m:r>
                <w:rPr>
                  <w:rFonts w:ascii="Cambria Math" w:eastAsiaTheme="minorEastAsia" w:hAnsi="Cambria Math" w:cs="Calibri"/>
                </w:rPr>
                <m:t xml:space="preserve">- </m:t>
              </m:r>
              <m:sSub>
                <m:sSubPr>
                  <m:ctrlPr>
                    <w:rPr>
                      <w:rFonts w:ascii="Cambria Math" w:hAnsi="Cambria Math" w:cs="Calibri"/>
                      <w:i/>
                    </w:rPr>
                  </m:ctrlPr>
                </m:sSubPr>
                <m:e>
                  <m:r>
                    <w:rPr>
                      <w:rFonts w:ascii="Cambria Math" w:hAnsi="Cambria Math" w:cs="Calibri"/>
                    </w:rPr>
                    <m:t>f</m:t>
                  </m:r>
                </m:e>
                <m:sub>
                  <m:r>
                    <w:rPr>
                      <w:rFonts w:ascii="Cambria Math" w:hAnsi="Cambria Math" w:cs="Calibri"/>
                    </w:rPr>
                    <m:t>n</m:t>
                  </m:r>
                </m:sub>
              </m:sSub>
              <m:d>
                <m:dPr>
                  <m:ctrlPr>
                    <w:rPr>
                      <w:rFonts w:ascii="Cambria Math" w:hAnsi="Cambria Math" w:cs="Calibri"/>
                      <w:i/>
                    </w:rPr>
                  </m:ctrlPr>
                </m:dPr>
                <m:e>
                  <m:r>
                    <w:rPr>
                      <w:rFonts w:ascii="Cambria Math" w:hAnsi="Cambria Math" w:cs="Calibri"/>
                    </w:rPr>
                    <m:t>x</m:t>
                  </m:r>
                </m:e>
              </m:d>
              <m:ctrlPr>
                <w:rPr>
                  <w:rFonts w:ascii="Cambria Math" w:hAnsi="Cambria Math" w:cs="Calibri"/>
                  <w:i/>
                </w:rPr>
              </m:ctrlPr>
            </m:e>
          </m:d>
          <m:r>
            <w:rPr>
              <w:rFonts w:ascii="Cambria Math" w:eastAsiaTheme="minorEastAsia" w:hAnsi="Cambria Math" w:cs="Calibri"/>
            </w:rPr>
            <m:t xml:space="preserve">&lt; </m:t>
          </m:r>
          <m:f>
            <m:fPr>
              <m:ctrlPr>
                <w:rPr>
                  <w:rFonts w:ascii="Cambria Math" w:eastAsiaTheme="minorEastAsia" w:hAnsi="Cambria Math" w:cs="Calibri"/>
                  <w:i/>
                </w:rPr>
              </m:ctrlPr>
            </m:fPr>
            <m:num>
              <m:r>
                <w:rPr>
                  <w:rFonts w:ascii="Cambria Math" w:eastAsiaTheme="minorEastAsia" w:hAnsi="Cambria Math" w:cs="Calibri"/>
                </w:rPr>
                <m:t>1</m:t>
              </m:r>
            </m:num>
            <m:den>
              <m:r>
                <w:rPr>
                  <w:rFonts w:ascii="Cambria Math" w:eastAsiaTheme="minorEastAsia" w:hAnsi="Cambria Math" w:cs="Calibri"/>
                </w:rPr>
                <m:t>n</m:t>
              </m:r>
            </m:den>
          </m:f>
          <m:r>
            <w:rPr>
              <w:rFonts w:ascii="Cambria Math" w:eastAsiaTheme="minorEastAsia" w:hAnsi="Cambria Math" w:cs="Calibri"/>
            </w:rPr>
            <m:t xml:space="preserve"> </m:t>
          </m:r>
        </m:oMath>
      </m:oMathPara>
    </w:p>
    <w:p w14:paraId="752097F1" w14:textId="1F5C5740" w:rsidR="00D47609" w:rsidRPr="00D47609" w:rsidRDefault="00D47609" w:rsidP="00D47609">
      <w:pPr>
        <w:shd w:val="clear" w:color="auto" w:fill="FFFFFF"/>
        <w:spacing w:after="100" w:afterAutospacing="1" w:line="240" w:lineRule="auto"/>
        <w:rPr>
          <w:b/>
        </w:rPr>
      </w:pPr>
    </w:p>
    <w:p w14:paraId="41846032" w14:textId="77777777" w:rsidR="006E68BD" w:rsidRDefault="006E68BD" w:rsidP="0064026B">
      <w:pPr>
        <w:shd w:val="clear" w:color="auto" w:fill="FFFFFF"/>
        <w:spacing w:after="100" w:afterAutospacing="1" w:line="240" w:lineRule="auto"/>
      </w:pPr>
    </w:p>
    <w:p w14:paraId="7E71EDF6" w14:textId="651714C3" w:rsidR="00D47609" w:rsidRDefault="0064026B" w:rsidP="0064026B">
      <w:pPr>
        <w:shd w:val="clear" w:color="auto" w:fill="FFFFFF"/>
        <w:spacing w:after="100" w:afterAutospacing="1" w:line="240" w:lineRule="auto"/>
      </w:pPr>
      <w:r>
        <w:t xml:space="preserve">As it turns out, sequences of functions that converge pointwise on a set </w:t>
      </w:r>
      <m:oMath>
        <m:r>
          <w:rPr>
            <w:rFonts w:ascii="Cambria Math" w:hAnsi="Cambria Math"/>
          </w:rPr>
          <m:t>E</m:t>
        </m:r>
      </m:oMath>
      <w:r>
        <w:t xml:space="preserve"> can be made to converge uniformly on a subset of </w:t>
      </w:r>
      <m:oMath>
        <m:r>
          <w:rPr>
            <w:rFonts w:ascii="Cambria Math" w:hAnsi="Cambria Math"/>
          </w:rPr>
          <m:t>E</m:t>
        </m:r>
      </m:oMath>
      <w:r>
        <w:t xml:space="preserve"> with almost the same measure as </w:t>
      </w:r>
      <m:oMath>
        <m:r>
          <w:rPr>
            <w:rFonts w:ascii="Cambria Math" w:hAnsi="Cambria Math"/>
          </w:rPr>
          <m:t>E</m:t>
        </m:r>
      </m:oMath>
      <w:r>
        <w:t xml:space="preserve"> (compare to Littlewood’s Three Principles):</w:t>
      </w:r>
    </w:p>
    <w:p w14:paraId="7BB7ED42" w14:textId="76FF4D9C" w:rsidR="0038133E" w:rsidRPr="004E6D2E" w:rsidRDefault="00721196" w:rsidP="00D32DA2">
      <w:pPr>
        <w:shd w:val="clear" w:color="auto" w:fill="FFFFFF"/>
        <w:spacing w:after="0" w:line="240" w:lineRule="auto"/>
        <w:rPr>
          <w:b/>
        </w:rPr>
      </w:pPr>
      <w:r w:rsidRPr="004E6D2E">
        <w:rPr>
          <w:b/>
        </w:rPr>
        <w:lastRenderedPageBreak/>
        <w:t>Proposition (Egoro</w:t>
      </w:r>
      <w:r w:rsidR="004E6D2E" w:rsidRPr="004E6D2E">
        <w:rPr>
          <w:b/>
        </w:rPr>
        <w:t>v’s Theorem)</w:t>
      </w:r>
    </w:p>
    <w:p w14:paraId="3B515CF2" w14:textId="6BDF2860" w:rsidR="004E6D2E" w:rsidRDefault="00D32DA2" w:rsidP="004E6D2E">
      <w:pPr>
        <w:shd w:val="clear" w:color="auto" w:fill="FFFFFF"/>
        <w:spacing w:after="100" w:afterAutospacing="1" w:line="240" w:lineRule="auto"/>
        <w:ind w:left="360"/>
      </w:pPr>
      <w:r>
        <w:t xml:space="preserve">Let </w:t>
      </w:r>
      <m:oMath>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n</m:t>
            </m:r>
          </m:sub>
        </m:sSub>
        <m:r>
          <w:rPr>
            <w:rFonts w:ascii="Cambria Math" w:hAnsi="Cambria Math"/>
          </w:rPr>
          <m:t>}</m:t>
        </m:r>
      </m:oMath>
      <w:r>
        <w:t xml:space="preserve"> be a sequence of measurable functons converging almost everywhere on a measurable set </w:t>
      </w:r>
      <m:oMath>
        <m:r>
          <w:rPr>
            <w:rFonts w:ascii="Cambria Math" w:hAnsi="Cambria Math"/>
          </w:rPr>
          <m:t>E</m:t>
        </m:r>
      </m:oMath>
      <w:r>
        <w:t xml:space="preserve"> to a function </w:t>
      </w:r>
      <m:oMath>
        <m:r>
          <w:rPr>
            <w:rFonts w:ascii="Cambria Math" w:hAnsi="Cambria Math"/>
          </w:rPr>
          <m:t>f</m:t>
        </m:r>
      </m:oMath>
      <w:r>
        <w:t xml:space="preserve">. Then, given any </w:t>
      </w:r>
      <m:oMath>
        <m:r>
          <w:rPr>
            <w:rFonts w:ascii="Cambria Math" w:hAnsi="Cambria Math"/>
          </w:rPr>
          <m:t>δ&gt;0</m:t>
        </m:r>
      </m:oMath>
      <w:r>
        <w:t xml:space="preserve"> there exists a measurable set </w:t>
      </w:r>
      <m:oMath>
        <m:sSub>
          <m:sSubPr>
            <m:ctrlPr>
              <w:rPr>
                <w:rFonts w:ascii="Cambria Math" w:hAnsi="Cambria Math"/>
                <w:i/>
              </w:rPr>
            </m:ctrlPr>
          </m:sSubPr>
          <m:e>
            <m:r>
              <w:rPr>
                <w:rFonts w:ascii="Cambria Math" w:hAnsi="Cambria Math"/>
              </w:rPr>
              <m:t>E</m:t>
            </m:r>
          </m:e>
          <m:sub>
            <m:r>
              <w:rPr>
                <w:rFonts w:ascii="Cambria Math" w:hAnsi="Cambria Math"/>
              </w:rPr>
              <m:t>δ</m:t>
            </m:r>
          </m:sub>
        </m:sSub>
        <m:r>
          <w:rPr>
            <w:rFonts w:ascii="Cambria Math" w:hAnsi="Cambria Math"/>
          </w:rPr>
          <m:t>⊂ E</m:t>
        </m:r>
      </m:oMath>
      <w:r>
        <w:t xml:space="preserve"> such that:</w:t>
      </w:r>
    </w:p>
    <w:p w14:paraId="58079C3E" w14:textId="21E4C850" w:rsidR="00D32DA2" w:rsidRPr="00D32DA2" w:rsidRDefault="00D32DA2" w:rsidP="00D461B6">
      <w:pPr>
        <w:pStyle w:val="ListParagraph"/>
        <w:numPr>
          <w:ilvl w:val="0"/>
          <w:numId w:val="19"/>
        </w:numPr>
        <w:shd w:val="clear" w:color="auto" w:fill="FFFFFF"/>
        <w:spacing w:after="100" w:afterAutospacing="1" w:line="240" w:lineRule="auto"/>
        <w:ind w:hanging="360"/>
        <w:rPr>
          <w:lang w:val="de-DE"/>
        </w:rPr>
      </w:pPr>
      <m:oMath>
        <m:r>
          <w:rPr>
            <w:rFonts w:ascii="Cambria Math" w:hAnsi="Cambria Math"/>
            <w:lang w:val="de-DE"/>
          </w:rPr>
          <m:t>m(</m:t>
        </m:r>
        <m:sSub>
          <m:sSubPr>
            <m:ctrlPr>
              <w:rPr>
                <w:rFonts w:ascii="Cambria Math" w:hAnsi="Cambria Math"/>
                <w:i/>
                <w:lang w:val="de-DE"/>
              </w:rPr>
            </m:ctrlPr>
          </m:sSubPr>
          <m:e>
            <m:r>
              <w:rPr>
                <w:rFonts w:ascii="Cambria Math" w:hAnsi="Cambria Math"/>
                <w:lang w:val="de-DE"/>
              </w:rPr>
              <m:t>E</m:t>
            </m:r>
          </m:e>
          <m:sub>
            <m:r>
              <w:rPr>
                <w:rFonts w:ascii="Cambria Math" w:hAnsi="Cambria Math"/>
                <w:lang w:val="de-DE"/>
              </w:rPr>
              <m:t>δ</m:t>
            </m:r>
          </m:sub>
        </m:sSub>
        <m:r>
          <w:rPr>
            <w:rFonts w:ascii="Cambria Math" w:hAnsi="Cambria Math"/>
            <w:lang w:val="de-DE"/>
          </w:rPr>
          <m:t>) &gt; m(E) -δ</m:t>
        </m:r>
      </m:oMath>
    </w:p>
    <w:p w14:paraId="16EA5165" w14:textId="0002D1F2" w:rsidR="00D32DA2" w:rsidRPr="00D32DA2" w:rsidRDefault="00D32DA2" w:rsidP="00D461B6">
      <w:pPr>
        <w:pStyle w:val="ListParagraph"/>
        <w:numPr>
          <w:ilvl w:val="0"/>
          <w:numId w:val="19"/>
        </w:numPr>
        <w:shd w:val="clear" w:color="auto" w:fill="FFFFFF"/>
        <w:spacing w:after="100" w:afterAutospacing="1" w:line="240" w:lineRule="auto"/>
        <w:ind w:hanging="360"/>
      </w:pPr>
      <m:oMath>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n</m:t>
            </m:r>
          </m:sub>
        </m:sSub>
        <m:r>
          <w:rPr>
            <w:rFonts w:ascii="Cambria Math" w:eastAsiaTheme="minorEastAsia" w:hAnsi="Cambria Math"/>
          </w:rPr>
          <m:t>}</m:t>
        </m:r>
      </m:oMath>
      <w:r>
        <w:rPr>
          <w:rFonts w:eastAsiaTheme="minorEastAsia"/>
        </w:rPr>
        <w:t xml:space="preserve"> converges uniformly on </w:t>
      </w:r>
      <m:oMath>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δ</m:t>
            </m:r>
          </m:sub>
        </m:sSub>
      </m:oMath>
      <w:r w:rsidR="00BA1CD4">
        <w:rPr>
          <w:rFonts w:eastAsiaTheme="minorEastAsia"/>
        </w:rPr>
        <w:t xml:space="preserve"> </w:t>
      </w:r>
      <w:r>
        <w:rPr>
          <w:rFonts w:eastAsiaTheme="minorEastAsia"/>
        </w:rPr>
        <w:t>to f</w:t>
      </w:r>
    </w:p>
    <w:p w14:paraId="30A0084B" w14:textId="6F4A5476" w:rsidR="007807A8" w:rsidRDefault="002B1187" w:rsidP="007807A8">
      <w:pPr>
        <w:rPr>
          <w:rFonts w:eastAsiaTheme="minorEastAsia"/>
        </w:rPr>
      </w:pPr>
      <w:r w:rsidRPr="002B1187">
        <w:rPr>
          <w:b/>
        </w:rPr>
        <w:t>Proof</w:t>
      </w:r>
      <w:r w:rsidR="007807A8">
        <w:t xml:space="preserve"> The function f is measurable since it is the limit of measurable functions</w:t>
      </w:r>
      <w:r w:rsidR="007807A8">
        <w:rPr>
          <w:rFonts w:ascii="Cambria Math" w:hAnsi="Cambria Math"/>
          <w:i/>
        </w:rPr>
        <w:t xml:space="preserve">. </w:t>
      </w:r>
      <w:r w:rsidR="007807A8">
        <w:rPr>
          <w:rFonts w:eastAsiaTheme="minorEastAsia"/>
        </w:rPr>
        <w:t>Let</w:t>
      </w:r>
    </w:p>
    <w:p w14:paraId="066AEA7C" w14:textId="77777777" w:rsidR="007807A8" w:rsidRPr="00E5689C" w:rsidRDefault="00D66A1F" w:rsidP="007807A8">
      <w:pPr>
        <w:jc w:val="center"/>
        <w:rPr>
          <w:rFonts w:eastAsiaTheme="minorEastAsia"/>
        </w:rPr>
      </w:pPr>
      <m:oMath>
        <m:sSubSup>
          <m:sSubSupPr>
            <m:ctrlPr>
              <w:rPr>
                <w:rFonts w:ascii="Cambria Math" w:eastAsiaTheme="minorEastAsia" w:hAnsi="Cambria Math"/>
                <w:i/>
              </w:rPr>
            </m:ctrlPr>
          </m:sSubSupPr>
          <m:e>
            <m:r>
              <w:rPr>
                <w:rFonts w:ascii="Cambria Math" w:eastAsiaTheme="minorEastAsia" w:hAnsi="Cambria Math"/>
              </w:rPr>
              <m:t>E</m:t>
            </m:r>
          </m:e>
          <m:sub>
            <m:r>
              <w:rPr>
                <w:rFonts w:ascii="Cambria Math" w:eastAsiaTheme="minorEastAsia" w:hAnsi="Cambria Math"/>
              </w:rPr>
              <m:t>n</m:t>
            </m:r>
          </m:sub>
          <m:sup>
            <m:r>
              <w:rPr>
                <w:rFonts w:ascii="Cambria Math" w:eastAsiaTheme="minorEastAsia" w:hAnsi="Cambria Math"/>
              </w:rPr>
              <m:t>m</m:t>
            </m:r>
          </m:sup>
        </m:sSubSup>
        <m:r>
          <w:rPr>
            <w:rFonts w:ascii="Cambria Math" w:eastAsiaTheme="minorEastAsia" w:hAnsi="Cambria Math"/>
          </w:rPr>
          <m:t>=</m:t>
        </m:r>
        <m:nary>
          <m:naryPr>
            <m:chr m:val="⋂"/>
            <m:limLoc m:val="undOvr"/>
            <m:supHide m:val="1"/>
            <m:ctrlPr>
              <w:rPr>
                <w:rFonts w:ascii="Cambria Math" w:eastAsiaTheme="minorEastAsia" w:hAnsi="Cambria Math"/>
                <w:i/>
              </w:rPr>
            </m:ctrlPr>
          </m:naryPr>
          <m:sub>
            <m:r>
              <w:rPr>
                <w:rFonts w:ascii="Cambria Math" w:eastAsiaTheme="minorEastAsia" w:hAnsi="Cambria Math"/>
              </w:rPr>
              <m:t>i&gt;n</m:t>
            </m:r>
          </m:sub>
          <m:sup/>
          <m:e>
            <m:d>
              <m:dPr>
                <m:begChr m:val="{"/>
                <m:endChr m:val="}"/>
                <m:ctrlPr>
                  <w:rPr>
                    <w:rFonts w:ascii="Cambria Math" w:eastAsiaTheme="minorEastAsia" w:hAnsi="Cambria Math"/>
                    <w:i/>
                  </w:rPr>
                </m:ctrlPr>
              </m:dPr>
              <m:e>
                <m:r>
                  <w:rPr>
                    <w:rFonts w:ascii="Cambria Math" w:eastAsiaTheme="minorEastAsia" w:hAnsi="Cambria Math"/>
                  </w:rPr>
                  <m:t>x:</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i</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-f(x)</m:t>
                    </m:r>
                  </m:e>
                </m:d>
                <m:r>
                  <w:rPr>
                    <w:rFonts w:ascii="Cambria Math" w:eastAsiaTheme="minorEastAsia" w:hAnsi="Cambria Math"/>
                  </w:rPr>
                  <m:t>&lt;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m</m:t>
                    </m:r>
                  </m:den>
                </m:f>
              </m:e>
            </m:d>
          </m:e>
        </m:nary>
      </m:oMath>
      <w:r w:rsidR="007807A8">
        <w:rPr>
          <w:rFonts w:eastAsiaTheme="minorEastAsia"/>
        </w:rPr>
        <w:t xml:space="preserve">        (1)</w:t>
      </w:r>
    </w:p>
    <w:p w14:paraId="4EB2443A" w14:textId="77777777" w:rsidR="007807A8" w:rsidRDefault="007807A8" w:rsidP="007807A8">
      <w:pPr>
        <w:rPr>
          <w:rFonts w:eastAsiaTheme="minorEastAsia"/>
        </w:rPr>
      </w:pPr>
      <w:r>
        <w:rPr>
          <w:rFonts w:eastAsiaTheme="minorEastAsia"/>
        </w:rPr>
        <w:t xml:space="preserve">Therefore if </w:t>
      </w:r>
      <w:r>
        <w:rPr>
          <w:rFonts w:eastAsiaTheme="minorEastAsia"/>
          <w:i/>
        </w:rPr>
        <w:t>m</w:t>
      </w:r>
      <w:r>
        <w:rPr>
          <w:rFonts w:eastAsiaTheme="minorEastAsia"/>
        </w:rPr>
        <w:t xml:space="preserve"> and</w:t>
      </w:r>
      <w:r>
        <w:rPr>
          <w:rFonts w:eastAsiaTheme="minorEastAsia"/>
          <w:i/>
        </w:rPr>
        <w:t xml:space="preserve"> n</w:t>
      </w:r>
      <w:r>
        <w:rPr>
          <w:rFonts w:eastAsiaTheme="minorEastAsia"/>
        </w:rPr>
        <w:t xml:space="preserve"> are fixed, </w:t>
      </w:r>
      <m:oMath>
        <m:sSubSup>
          <m:sSubSupPr>
            <m:ctrlPr>
              <w:rPr>
                <w:rFonts w:ascii="Cambria Math" w:eastAsiaTheme="minorEastAsia" w:hAnsi="Cambria Math"/>
                <w:i/>
              </w:rPr>
            </m:ctrlPr>
          </m:sSubSupPr>
          <m:e>
            <m:r>
              <w:rPr>
                <w:rFonts w:ascii="Cambria Math" w:eastAsiaTheme="minorEastAsia" w:hAnsi="Cambria Math"/>
              </w:rPr>
              <m:t>E</m:t>
            </m:r>
          </m:e>
          <m:sub>
            <m:r>
              <w:rPr>
                <w:rFonts w:ascii="Cambria Math" w:eastAsiaTheme="minorEastAsia" w:hAnsi="Cambria Math"/>
              </w:rPr>
              <m:t>n</m:t>
            </m:r>
          </m:sub>
          <m:sup>
            <m:r>
              <w:rPr>
                <w:rFonts w:ascii="Cambria Math" w:eastAsiaTheme="minorEastAsia" w:hAnsi="Cambria Math"/>
              </w:rPr>
              <m:t>m</m:t>
            </m:r>
          </m:sup>
        </m:sSubSup>
      </m:oMath>
      <w:r>
        <w:rPr>
          <w:rFonts w:eastAsiaTheme="minorEastAsia"/>
        </w:rPr>
        <w:t xml:space="preserve"> is the set of every point x such that</w:t>
      </w:r>
    </w:p>
    <w:p w14:paraId="27F05337" w14:textId="77777777" w:rsidR="007807A8" w:rsidRPr="00E5689C" w:rsidRDefault="00D66A1F" w:rsidP="007807A8">
      <w:pPr>
        <w:jc w:val="center"/>
        <w:rPr>
          <w:rFonts w:eastAsiaTheme="minorEastAsia"/>
        </w:rPr>
      </w:pPr>
      <m:oMathPara>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i</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-f(x)</m:t>
              </m:r>
            </m:e>
          </m:d>
          <m:r>
            <w:rPr>
              <w:rFonts w:ascii="Cambria Math" w:eastAsiaTheme="minorEastAsia" w:hAnsi="Cambria Math"/>
            </w:rPr>
            <m:t>&lt;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m</m:t>
              </m:r>
            </m:den>
          </m:f>
        </m:oMath>
      </m:oMathPara>
    </w:p>
    <w:p w14:paraId="49B53F45" w14:textId="77777777" w:rsidR="007807A8" w:rsidRDefault="007807A8" w:rsidP="007807A8">
      <w:pPr>
        <w:rPr>
          <w:rFonts w:eastAsiaTheme="minorEastAsia"/>
        </w:rPr>
      </w:pPr>
      <w:r>
        <w:rPr>
          <w:rFonts w:eastAsiaTheme="minorEastAsia"/>
        </w:rPr>
        <w:t xml:space="preserve">holds for all </w:t>
      </w:r>
      <m:oMath>
        <m:r>
          <w:rPr>
            <w:rFonts w:ascii="Cambria Math" w:eastAsiaTheme="minorEastAsia" w:hAnsi="Cambria Math"/>
          </w:rPr>
          <m:t>i&gt;n</m:t>
        </m:r>
      </m:oMath>
      <w:r>
        <w:rPr>
          <w:rFonts w:eastAsiaTheme="minorEastAsia"/>
        </w:rPr>
        <w:t xml:space="preserve"> . Furthermore, let’s have</w:t>
      </w:r>
    </w:p>
    <w:p w14:paraId="49490F2F" w14:textId="77777777" w:rsidR="007807A8" w:rsidRDefault="00D66A1F" w:rsidP="007807A8">
      <w:pPr>
        <w:jc w:val="center"/>
        <w:rPr>
          <w:rFonts w:eastAsiaTheme="minorEastAsia"/>
        </w:rPr>
      </w:pPr>
      <m:oMathPara>
        <m:oMath>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m:t>
              </m:r>
            </m:sup>
          </m:sSup>
          <m:r>
            <w:rPr>
              <w:rFonts w:ascii="Cambria Math" w:eastAsiaTheme="minorEastAsia" w:hAnsi="Cambria Math"/>
            </w:rPr>
            <m:t>=</m:t>
          </m:r>
          <m:nary>
            <m:naryPr>
              <m:chr m:val="⋃"/>
              <m:limLoc m:val="undOvr"/>
              <m:ctrlPr>
                <w:rPr>
                  <w:rFonts w:ascii="Cambria Math" w:eastAsiaTheme="minorEastAsia" w:hAnsi="Cambria Math"/>
                  <w:i/>
                </w:rPr>
              </m:ctrlPr>
            </m:naryPr>
            <m:sub>
              <m:r>
                <w:rPr>
                  <w:rFonts w:ascii="Cambria Math" w:eastAsiaTheme="minorEastAsia" w:hAnsi="Cambria Math"/>
                </w:rPr>
                <m:t>n=1</m:t>
              </m:r>
            </m:sub>
            <m:sup>
              <m:r>
                <w:rPr>
                  <w:rFonts w:ascii="Cambria Math" w:eastAsiaTheme="minorEastAsia" w:hAnsi="Cambria Math"/>
                </w:rPr>
                <m:t>∞</m:t>
              </m:r>
            </m:sup>
            <m:e>
              <m:sSubSup>
                <m:sSubSupPr>
                  <m:ctrlPr>
                    <w:rPr>
                      <w:rFonts w:ascii="Cambria Math" w:eastAsiaTheme="minorEastAsia" w:hAnsi="Cambria Math"/>
                      <w:i/>
                    </w:rPr>
                  </m:ctrlPr>
                </m:sSubSupPr>
                <m:e>
                  <m:r>
                    <w:rPr>
                      <w:rFonts w:ascii="Cambria Math" w:eastAsiaTheme="minorEastAsia" w:hAnsi="Cambria Math"/>
                    </w:rPr>
                    <m:t>E</m:t>
                  </m:r>
                </m:e>
                <m:sub>
                  <m:r>
                    <w:rPr>
                      <w:rFonts w:ascii="Cambria Math" w:eastAsiaTheme="minorEastAsia" w:hAnsi="Cambria Math"/>
                    </w:rPr>
                    <m:t>n</m:t>
                  </m:r>
                </m:sub>
                <m:sup>
                  <m:r>
                    <w:rPr>
                      <w:rFonts w:ascii="Cambria Math" w:eastAsiaTheme="minorEastAsia" w:hAnsi="Cambria Math"/>
                    </w:rPr>
                    <m:t>m</m:t>
                  </m:r>
                </m:sup>
              </m:sSubSup>
            </m:e>
          </m:nary>
        </m:oMath>
      </m:oMathPara>
    </w:p>
    <w:p w14:paraId="12D8651B" w14:textId="77777777" w:rsidR="007807A8" w:rsidRDefault="007807A8" w:rsidP="007807A8">
      <w:pPr>
        <w:rPr>
          <w:rFonts w:eastAsiaTheme="minorEastAsia"/>
        </w:rPr>
      </w:pPr>
      <w:r>
        <w:rPr>
          <w:rFonts w:eastAsiaTheme="minorEastAsia"/>
        </w:rPr>
        <w:t>Looking back at (1), it follows that</w:t>
      </w:r>
    </w:p>
    <w:p w14:paraId="12AB66EC" w14:textId="77777777" w:rsidR="007807A8" w:rsidRPr="00511844" w:rsidRDefault="00D66A1F" w:rsidP="007807A8">
      <w:pPr>
        <w:jc w:val="center"/>
        <w:rPr>
          <w:rFonts w:eastAsiaTheme="minorEastAsia"/>
        </w:rPr>
      </w:pPr>
      <m:oMathPara>
        <m:oMath>
          <m:sSubSup>
            <m:sSubSupPr>
              <m:ctrlPr>
                <w:rPr>
                  <w:rFonts w:ascii="Cambria Math" w:eastAsiaTheme="minorEastAsia" w:hAnsi="Cambria Math"/>
                  <w:i/>
                </w:rPr>
              </m:ctrlPr>
            </m:sSubSupPr>
            <m:e>
              <m:r>
                <w:rPr>
                  <w:rFonts w:ascii="Cambria Math" w:eastAsiaTheme="minorEastAsia" w:hAnsi="Cambria Math"/>
                </w:rPr>
                <m:t>E</m:t>
              </m:r>
            </m:e>
            <m:sub>
              <m:r>
                <w:rPr>
                  <w:rFonts w:ascii="Cambria Math" w:eastAsiaTheme="minorEastAsia" w:hAnsi="Cambria Math"/>
                </w:rPr>
                <m:t>1</m:t>
              </m:r>
            </m:sub>
            <m:sup>
              <m:r>
                <w:rPr>
                  <w:rFonts w:ascii="Cambria Math" w:eastAsiaTheme="minorEastAsia" w:hAnsi="Cambria Math"/>
                </w:rPr>
                <m:t>m</m:t>
              </m:r>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E</m:t>
              </m:r>
            </m:e>
            <m:sub>
              <m:r>
                <w:rPr>
                  <w:rFonts w:ascii="Cambria Math" w:eastAsiaTheme="minorEastAsia" w:hAnsi="Cambria Math"/>
                </w:rPr>
                <m:t>2</m:t>
              </m:r>
            </m:sub>
            <m:sup>
              <m:r>
                <w:rPr>
                  <w:rFonts w:ascii="Cambria Math" w:eastAsiaTheme="minorEastAsia" w:hAnsi="Cambria Math"/>
                </w:rPr>
                <m:t>m</m:t>
              </m:r>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E</m:t>
              </m:r>
            </m:e>
            <m:sub>
              <m:r>
                <w:rPr>
                  <w:rFonts w:ascii="Cambria Math" w:eastAsiaTheme="minorEastAsia" w:hAnsi="Cambria Math"/>
                </w:rPr>
                <m:t>n</m:t>
              </m:r>
            </m:sub>
            <m:sup>
              <m:r>
                <w:rPr>
                  <w:rFonts w:ascii="Cambria Math" w:eastAsiaTheme="minorEastAsia" w:hAnsi="Cambria Math"/>
                </w:rPr>
                <m:t>m</m:t>
              </m:r>
            </m:sup>
          </m:sSubSup>
          <m:r>
            <w:rPr>
              <w:rFonts w:ascii="Cambria Math" w:eastAsiaTheme="minorEastAsia" w:hAnsi="Cambria Math"/>
            </w:rPr>
            <m:t>⊂…,</m:t>
          </m:r>
        </m:oMath>
      </m:oMathPara>
    </w:p>
    <w:p w14:paraId="5498225B" w14:textId="77777777" w:rsidR="007807A8" w:rsidRPr="00511844" w:rsidRDefault="007807A8" w:rsidP="007807A8">
      <w:pPr>
        <w:rPr>
          <w:rFonts w:eastAsiaTheme="minorEastAsia"/>
        </w:rPr>
      </w:pPr>
      <w:r>
        <w:rPr>
          <w:rFonts w:eastAsiaTheme="minorEastAsia"/>
        </w:rPr>
        <w:t xml:space="preserve">Since this is an increasing sequence of measurable setswe have </w:t>
      </w:r>
    </w:p>
    <w:p w14:paraId="6B6AE6DB" w14:textId="77777777" w:rsidR="007807A8" w:rsidRPr="00D565C5" w:rsidRDefault="00D66A1F" w:rsidP="007807A8">
      <w:pPr>
        <w:rPr>
          <w:rFonts w:eastAsiaTheme="minorEastAsia"/>
        </w:rPr>
      </w:pPr>
      <m:oMathPara>
        <m:oMath>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lim</m:t>
                  </m:r>
                </m:e>
                <m:lim>
                  <m:r>
                    <w:rPr>
                      <w:rFonts w:ascii="Cambria Math" w:eastAsiaTheme="minorEastAsia" w:hAnsi="Cambria Math"/>
                    </w:rPr>
                    <m:t>n→ ∞</m:t>
                  </m:r>
                </m:lim>
              </m:limLow>
            </m:fName>
            <m:e>
              <m:r>
                <w:rPr>
                  <w:rFonts w:ascii="Cambria Math" w:eastAsiaTheme="minorEastAsia" w:hAnsi="Cambria Math"/>
                </w:rPr>
                <m:t>μ</m:t>
              </m:r>
              <m:d>
                <m:dPr>
                  <m:ctrlPr>
                    <w:rPr>
                      <w:rFonts w:ascii="Cambria Math" w:eastAsiaTheme="minorEastAsia" w:hAnsi="Cambria Math"/>
                      <w:i/>
                    </w:rPr>
                  </m:ctrlPr>
                </m:dPr>
                <m:e>
                  <m:sSubSup>
                    <m:sSubSupPr>
                      <m:ctrlPr>
                        <w:rPr>
                          <w:rFonts w:ascii="Cambria Math" w:eastAsiaTheme="minorEastAsia" w:hAnsi="Cambria Math"/>
                          <w:i/>
                        </w:rPr>
                      </m:ctrlPr>
                    </m:sSubSupPr>
                    <m:e>
                      <m:r>
                        <w:rPr>
                          <w:rFonts w:ascii="Cambria Math" w:eastAsiaTheme="minorEastAsia" w:hAnsi="Cambria Math"/>
                        </w:rPr>
                        <m:t>E</m:t>
                      </m:r>
                    </m:e>
                    <m:sub>
                      <m:r>
                        <w:rPr>
                          <w:rFonts w:ascii="Cambria Math" w:eastAsiaTheme="minorEastAsia" w:hAnsi="Cambria Math"/>
                        </w:rPr>
                        <m:t>n</m:t>
                      </m:r>
                    </m:sub>
                    <m:sup>
                      <m:r>
                        <w:rPr>
                          <w:rFonts w:ascii="Cambria Math" w:eastAsiaTheme="minorEastAsia" w:hAnsi="Cambria Math"/>
                        </w:rPr>
                        <m:t>m</m:t>
                      </m:r>
                    </m:sup>
                  </m:sSubSup>
                </m:e>
              </m:d>
              <m:r>
                <w:rPr>
                  <w:rFonts w:ascii="Cambria Math" w:eastAsiaTheme="minorEastAsia" w:hAnsi="Cambria Math"/>
                </w:rPr>
                <m:t>=μ(</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m:t>
                  </m:r>
                </m:sup>
              </m:sSup>
              <m:r>
                <w:rPr>
                  <w:rFonts w:ascii="Cambria Math" w:eastAsiaTheme="minorEastAsia" w:hAnsi="Cambria Math"/>
                </w:rPr>
                <m:t>)</m:t>
              </m:r>
            </m:e>
          </m:func>
          <m:r>
            <w:rPr>
              <w:rFonts w:ascii="Cambria Math" w:eastAsiaTheme="minorEastAsia" w:hAnsi="Cambria Math"/>
            </w:rPr>
            <m:t xml:space="preserve"> </m:t>
          </m:r>
        </m:oMath>
      </m:oMathPara>
    </w:p>
    <w:p w14:paraId="7F274BAD" w14:textId="77777777" w:rsidR="007807A8" w:rsidRDefault="007807A8" w:rsidP="007807A8">
      <w:pPr>
        <w:rPr>
          <w:rFonts w:eastAsiaTheme="minorEastAsia"/>
        </w:rPr>
      </w:pPr>
    </w:p>
    <w:p w14:paraId="218F3040" w14:textId="77777777" w:rsidR="007807A8" w:rsidRDefault="007807A8" w:rsidP="007807A8">
      <w:pPr>
        <w:rPr>
          <w:rFonts w:eastAsiaTheme="minorEastAsia"/>
        </w:rPr>
      </w:pPr>
      <w:r>
        <w:rPr>
          <w:rFonts w:eastAsiaTheme="minorEastAsia"/>
        </w:rPr>
        <w:t xml:space="preserve">Therefore, given any </w:t>
      </w:r>
      <m:oMath>
        <m:r>
          <w:rPr>
            <w:rFonts w:ascii="Cambria Math" w:eastAsiaTheme="minorEastAsia" w:hAnsi="Cambria Math"/>
          </w:rPr>
          <m:t>m</m:t>
        </m:r>
      </m:oMath>
      <w:r>
        <w:rPr>
          <w:rFonts w:eastAsiaTheme="minorEastAsia"/>
        </w:rPr>
        <w:t xml:space="preserve"> and any δ &gt; 0, there is an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0</m:t>
            </m:r>
          </m:sub>
        </m:sSub>
        <m:r>
          <w:rPr>
            <w:rFonts w:ascii="Cambria Math" w:eastAsiaTheme="minorEastAsia" w:hAnsi="Cambria Math"/>
          </w:rPr>
          <m:t>(m)</m:t>
        </m:r>
      </m:oMath>
      <w:r>
        <w:rPr>
          <w:rFonts w:eastAsiaTheme="minorEastAsia"/>
        </w:rPr>
        <w:t xml:space="preserve"> such that</w:t>
      </w:r>
    </w:p>
    <w:p w14:paraId="0D3AB93B" w14:textId="77777777" w:rsidR="007807A8" w:rsidRDefault="007807A8" w:rsidP="007807A8">
      <w:pPr>
        <w:jc w:val="center"/>
        <w:rPr>
          <w:rFonts w:eastAsiaTheme="minorEastAsia"/>
        </w:rPr>
      </w:pPr>
      <m:oMath>
        <m:r>
          <w:rPr>
            <w:rFonts w:ascii="Cambria Math" w:eastAsiaTheme="minorEastAsia" w:hAnsi="Cambria Math"/>
          </w:rPr>
          <m:t>μ</m:t>
        </m:r>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m:t>
                </m:r>
              </m:sup>
            </m:s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E</m:t>
                </m:r>
              </m:e>
              <m:sub>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0</m:t>
                    </m:r>
                  </m:sub>
                </m:sSub>
                <m:r>
                  <w:rPr>
                    <w:rFonts w:ascii="Cambria Math" w:eastAsiaTheme="minorEastAsia" w:hAnsi="Cambria Math"/>
                  </w:rPr>
                  <m:t>(m)</m:t>
                </m:r>
              </m:sub>
              <m:sup>
                <m:r>
                  <w:rPr>
                    <w:rFonts w:ascii="Cambria Math" w:eastAsiaTheme="minorEastAsia" w:hAnsi="Cambria Math"/>
                  </w:rPr>
                  <m:t>m</m:t>
                </m:r>
              </m:sup>
            </m:sSubSup>
          </m:e>
        </m:d>
        <m:r>
          <w:rPr>
            <w:rFonts w:ascii="Cambria Math" w:eastAsiaTheme="minorEastAsia" w:hAnsi="Cambria Math"/>
          </w:rPr>
          <m:t>&lt;</m:t>
        </m:r>
        <m:f>
          <m:fPr>
            <m:ctrlPr>
              <w:rPr>
                <w:rFonts w:ascii="Cambria Math" w:eastAsiaTheme="minorEastAsia" w:hAnsi="Cambria Math"/>
                <w:i/>
              </w:rPr>
            </m:ctrlPr>
          </m:fPr>
          <m:num>
            <m:r>
              <w:rPr>
                <w:rFonts w:ascii="Cambria Math" w:eastAsiaTheme="minorEastAsia" w:hAnsi="Cambria Math"/>
              </w:rPr>
              <m:t>δ</m:t>
            </m:r>
          </m:num>
          <m:den>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m</m:t>
                </m:r>
              </m:sup>
            </m:sSup>
          </m:den>
        </m:f>
      </m:oMath>
      <w:r>
        <w:rPr>
          <w:rFonts w:eastAsiaTheme="minorEastAsia"/>
        </w:rPr>
        <w:t>.             (2)</w:t>
      </w:r>
    </w:p>
    <w:p w14:paraId="20E0C5D5" w14:textId="77777777" w:rsidR="007807A8" w:rsidRDefault="007807A8" w:rsidP="007807A8">
      <w:pPr>
        <w:rPr>
          <w:rFonts w:eastAsiaTheme="minorEastAsia"/>
        </w:rPr>
      </w:pPr>
    </w:p>
    <w:p w14:paraId="6A123519" w14:textId="77777777" w:rsidR="007807A8" w:rsidRDefault="007807A8" w:rsidP="007807A8">
      <w:pPr>
        <w:rPr>
          <w:rFonts w:eastAsiaTheme="minorEastAsia"/>
        </w:rPr>
      </w:pPr>
      <w:r>
        <w:rPr>
          <w:rFonts w:eastAsiaTheme="minorEastAsia"/>
        </w:rPr>
        <w:t>Now let</w:t>
      </w:r>
    </w:p>
    <w:p w14:paraId="578BED2D" w14:textId="77777777" w:rsidR="007807A8" w:rsidRDefault="00D66A1F" w:rsidP="007807A8">
      <w:pPr>
        <w:jc w:val="cente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δ</m:t>
              </m:r>
            </m:sub>
          </m:sSub>
          <m:r>
            <w:rPr>
              <w:rFonts w:ascii="Cambria Math" w:eastAsiaTheme="minorEastAsia" w:hAnsi="Cambria Math"/>
            </w:rPr>
            <m:t>=</m:t>
          </m:r>
          <m:nary>
            <m:naryPr>
              <m:chr m:val="⋂"/>
              <m:limLoc m:val="undOvr"/>
              <m:ctrlPr>
                <w:rPr>
                  <w:rFonts w:ascii="Cambria Math" w:eastAsiaTheme="minorEastAsia" w:hAnsi="Cambria Math"/>
                  <w:i/>
                </w:rPr>
              </m:ctrlPr>
            </m:naryPr>
            <m:sub>
              <m:r>
                <w:rPr>
                  <w:rFonts w:ascii="Cambria Math" w:eastAsiaTheme="minorEastAsia" w:hAnsi="Cambria Math"/>
                </w:rPr>
                <m:t>m=1</m:t>
              </m:r>
            </m:sub>
            <m:sup>
              <m:r>
                <w:rPr>
                  <w:rFonts w:ascii="Cambria Math" w:eastAsiaTheme="minorEastAsia" w:hAnsi="Cambria Math"/>
                </w:rPr>
                <m:t>∞</m:t>
              </m:r>
            </m:sup>
            <m:e>
              <m:sSubSup>
                <m:sSubSupPr>
                  <m:ctrlPr>
                    <w:rPr>
                      <w:rFonts w:ascii="Cambria Math" w:eastAsiaTheme="minorEastAsia" w:hAnsi="Cambria Math"/>
                      <w:i/>
                    </w:rPr>
                  </m:ctrlPr>
                </m:sSubSupPr>
                <m:e>
                  <m:r>
                    <w:rPr>
                      <w:rFonts w:ascii="Cambria Math" w:eastAsiaTheme="minorEastAsia" w:hAnsi="Cambria Math"/>
                    </w:rPr>
                    <m:t>E</m:t>
                  </m:r>
                </m:e>
                <m:sub>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0</m:t>
                      </m:r>
                    </m:sub>
                  </m:sSub>
                  <m:r>
                    <w:rPr>
                      <w:rFonts w:ascii="Cambria Math" w:eastAsiaTheme="minorEastAsia" w:hAnsi="Cambria Math"/>
                    </w:rPr>
                    <m:t>(m)</m:t>
                  </m:r>
                </m:sub>
                <m:sup>
                  <m:r>
                    <w:rPr>
                      <w:rFonts w:ascii="Cambria Math" w:eastAsiaTheme="minorEastAsia" w:hAnsi="Cambria Math"/>
                    </w:rPr>
                    <m:t>m</m:t>
                  </m:r>
                </m:sup>
              </m:sSubSup>
            </m:e>
          </m:nary>
        </m:oMath>
      </m:oMathPara>
    </w:p>
    <w:p w14:paraId="2E16C32C" w14:textId="77777777" w:rsidR="007807A8" w:rsidRDefault="007807A8" w:rsidP="007807A8">
      <w:pPr>
        <w:rPr>
          <w:rFonts w:eastAsiaTheme="minorEastAsia"/>
        </w:rPr>
      </w:pPr>
      <w:r>
        <w:rPr>
          <w:rFonts w:eastAsiaTheme="minorEastAsia"/>
        </w:rPr>
        <w:t xml:space="preserve">Then </w:t>
      </w:r>
      <m:oMath>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δ</m:t>
            </m:r>
          </m:sub>
        </m:sSub>
      </m:oMath>
      <w:r>
        <w:rPr>
          <w:rFonts w:eastAsiaTheme="minorEastAsia"/>
        </w:rPr>
        <w:t xml:space="preserve"> satisfies both of the conditions of Egorov’s theorem: If </w:t>
      </w:r>
      <m:oMath>
        <m:r>
          <w:rPr>
            <w:rFonts w:ascii="Cambria Math" w:eastAsiaTheme="minorEastAsia" w:hAnsi="Cambria Math"/>
          </w:rPr>
          <m:t xml:space="preserve">x ϵ </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δ</m:t>
            </m:r>
          </m:sub>
        </m:sSub>
      </m:oMath>
      <w:r>
        <w:rPr>
          <w:rFonts w:eastAsiaTheme="minorEastAsia"/>
        </w:rPr>
        <w:t xml:space="preserve">, then, given any m =1,2,3,… </w:t>
      </w:r>
    </w:p>
    <w:p w14:paraId="3A4A3112" w14:textId="77777777" w:rsidR="007807A8" w:rsidRDefault="00D66A1F" w:rsidP="007807A8">
      <w:pPr>
        <w:jc w:val="center"/>
        <w:rPr>
          <w:rFonts w:eastAsiaTheme="minorEastAsia"/>
        </w:rPr>
      </w:pP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i</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e>
        </m:d>
        <m:r>
          <w:rPr>
            <w:rFonts w:ascii="Cambria Math" w:eastAsiaTheme="minorEastAsia" w:hAnsi="Cambria Math"/>
          </w:rPr>
          <m:t>&lt;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m</m:t>
            </m:r>
          </m:den>
        </m:f>
      </m:oMath>
      <w:r w:rsidR="007807A8">
        <w:rPr>
          <w:rFonts w:eastAsiaTheme="minorEastAsia"/>
        </w:rPr>
        <w:t xml:space="preserve">         </w:t>
      </w:r>
    </w:p>
    <w:p w14:paraId="4B496152" w14:textId="77777777" w:rsidR="007807A8" w:rsidRDefault="007807A8" w:rsidP="007807A8">
      <w:pPr>
        <w:rPr>
          <w:rFonts w:eastAsiaTheme="minorEastAsia"/>
        </w:rPr>
      </w:pPr>
      <w:r>
        <w:rPr>
          <w:rFonts w:eastAsiaTheme="minorEastAsia"/>
        </w:rPr>
        <w:t xml:space="preserve">for every </w:t>
      </w:r>
      <m:oMath>
        <m:r>
          <w:rPr>
            <w:rFonts w:ascii="Cambria Math" w:eastAsiaTheme="minorEastAsia" w:hAnsi="Cambria Math"/>
          </w:rPr>
          <m:t>i&gt;</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0</m:t>
            </m:r>
          </m:sub>
        </m:sSub>
        <m:d>
          <m:dPr>
            <m:ctrlPr>
              <w:rPr>
                <w:rFonts w:ascii="Cambria Math" w:eastAsiaTheme="minorEastAsia" w:hAnsi="Cambria Math"/>
                <w:i/>
              </w:rPr>
            </m:ctrlPr>
          </m:dPr>
          <m:e>
            <m:r>
              <w:rPr>
                <w:rFonts w:ascii="Cambria Math" w:eastAsiaTheme="minorEastAsia" w:hAnsi="Cambria Math"/>
              </w:rPr>
              <m:t>m</m:t>
            </m:r>
          </m:e>
        </m:d>
        <m:r>
          <w:rPr>
            <w:rFonts w:ascii="Cambria Math" w:eastAsiaTheme="minorEastAsia" w:hAnsi="Cambria Math"/>
          </w:rPr>
          <m:t>.</m:t>
        </m:r>
      </m:oMath>
      <w:r>
        <w:rPr>
          <w:rFonts w:eastAsiaTheme="minorEastAsia"/>
        </w:rPr>
        <w:t xml:space="preserve"> This shows that the sequence {</w:t>
      </w:r>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n</m:t>
            </m:r>
          </m:sub>
        </m:sSub>
        <m:r>
          <w:rPr>
            <w:rFonts w:ascii="Cambria Math" w:eastAsiaTheme="minorEastAsia" w:hAnsi="Cambria Math"/>
          </w:rPr>
          <m:t>}</m:t>
        </m:r>
      </m:oMath>
      <w:r>
        <w:rPr>
          <w:rFonts w:eastAsiaTheme="minorEastAsia"/>
        </w:rPr>
        <w:t xml:space="preserve"> is uniformly convergent on </w:t>
      </w:r>
      <m:oMath>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δ.</m:t>
            </m:r>
          </m:sub>
        </m:sSub>
      </m:oMath>
    </w:p>
    <w:p w14:paraId="59276233" w14:textId="77777777" w:rsidR="007807A8" w:rsidRDefault="007807A8" w:rsidP="007807A8">
      <w:pPr>
        <w:rPr>
          <w:rFonts w:eastAsiaTheme="minorEastAsia"/>
        </w:rPr>
      </w:pPr>
    </w:p>
    <w:p w14:paraId="56EF2F71" w14:textId="77777777" w:rsidR="007807A8" w:rsidRDefault="007807A8" w:rsidP="007807A8">
      <w:pPr>
        <w:rPr>
          <w:rFonts w:eastAsiaTheme="minorEastAsia"/>
        </w:rPr>
      </w:pPr>
      <w:r>
        <w:rPr>
          <w:rFonts w:eastAsiaTheme="minorEastAsia"/>
        </w:rPr>
        <w:t xml:space="preserve">In order to show </w:t>
      </w:r>
      <m:oMath>
        <m:r>
          <w:rPr>
            <w:rFonts w:ascii="Cambria Math" w:eastAsiaTheme="minorEastAsia" w:hAnsi="Cambria Math"/>
          </w:rPr>
          <m:t>μ(</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δ</m:t>
            </m:r>
          </m:sub>
        </m:sSub>
        <m:r>
          <w:rPr>
            <w:rFonts w:ascii="Cambria Math" w:hAnsi="Cambria Math"/>
          </w:rPr>
          <m:t>&gt; μ</m:t>
        </m:r>
        <m:d>
          <m:dPr>
            <m:ctrlPr>
              <w:rPr>
                <w:rFonts w:ascii="Cambria Math" w:hAnsi="Cambria Math"/>
                <w:i/>
              </w:rPr>
            </m:ctrlPr>
          </m:dPr>
          <m:e>
            <m:r>
              <w:rPr>
                <w:rFonts w:ascii="Cambria Math" w:hAnsi="Cambria Math"/>
              </w:rPr>
              <m:t>E</m:t>
            </m:r>
          </m:e>
        </m:d>
        <m:r>
          <w:rPr>
            <w:rFonts w:ascii="Cambria Math" w:hAnsi="Cambria Math"/>
          </w:rPr>
          <m:t>-δ</m:t>
        </m:r>
      </m:oMath>
      <w:r>
        <w:rPr>
          <w:rFonts w:eastAsiaTheme="minorEastAsia"/>
        </w:rPr>
        <w:t xml:space="preserve">, let’s take the measure of the set </w:t>
      </w:r>
      <m:oMath>
        <m:r>
          <w:rPr>
            <w:rFonts w:ascii="Cambria Math" w:eastAsiaTheme="minorEastAsia" w:hAnsi="Cambria Math"/>
          </w:rPr>
          <m:t>E</m:t>
        </m:r>
      </m:oMath>
      <w:r>
        <w:rPr>
          <w:rFonts w:eastAsiaTheme="minorEastAsia"/>
        </w:rPr>
        <w:t>-</w:t>
      </w:r>
      <m:oMath>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δ</m:t>
            </m:r>
          </m:sub>
        </m:sSub>
      </m:oMath>
      <w:r>
        <w:rPr>
          <w:rFonts w:eastAsiaTheme="minorEastAsia"/>
        </w:rPr>
        <w:t xml:space="preserve">.. If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0</m:t>
            </m:r>
          </m:sub>
        </m:sSub>
        <m:r>
          <w:rPr>
            <w:rFonts w:ascii="Cambria Math" w:hAnsi="Cambria Math"/>
          </w:rPr>
          <m:t>∈E-</m:t>
        </m:r>
        <m:sSup>
          <m:sSupPr>
            <m:ctrlPr>
              <w:rPr>
                <w:rFonts w:ascii="Cambria Math" w:hAnsi="Cambria Math"/>
                <w:i/>
              </w:rPr>
            </m:ctrlPr>
          </m:sSupPr>
          <m:e>
            <m:r>
              <w:rPr>
                <w:rFonts w:ascii="Cambria Math" w:hAnsi="Cambria Math"/>
              </w:rPr>
              <m:t>E</m:t>
            </m:r>
          </m:e>
          <m:sup>
            <m:r>
              <w:rPr>
                <w:rFonts w:ascii="Cambria Math" w:hAnsi="Cambria Math" w:cs="Cambria Math"/>
              </w:rPr>
              <m:t>m</m:t>
            </m:r>
          </m:sup>
        </m:sSup>
      </m:oMath>
      <w:r>
        <w:rPr>
          <w:rFonts w:eastAsiaTheme="minorEastAsia"/>
        </w:rPr>
        <w:t xml:space="preserve">, then there are arbitrarily large values of </w:t>
      </w:r>
      <m:oMath>
        <m:r>
          <w:rPr>
            <w:rFonts w:ascii="Cambria Math" w:eastAsiaTheme="minorEastAsia" w:hAnsi="Cambria Math"/>
          </w:rPr>
          <m:t>i</m:t>
        </m:r>
      </m:oMath>
      <w:r>
        <w:rPr>
          <w:rFonts w:eastAsiaTheme="minorEastAsia"/>
        </w:rPr>
        <w:t xml:space="preserve"> such that</w:t>
      </w:r>
    </w:p>
    <w:p w14:paraId="30FBF7FD" w14:textId="77777777" w:rsidR="007807A8" w:rsidRPr="005E2C5B" w:rsidRDefault="00D66A1F" w:rsidP="007807A8">
      <w:pPr>
        <w:jc w:val="center"/>
        <w:rPr>
          <w:rFonts w:eastAsiaTheme="minorEastAsia"/>
        </w:rPr>
      </w:pPr>
      <m:oMathPara>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i</m:t>
                  </m:r>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0</m:t>
                      </m:r>
                    </m:sub>
                  </m:sSub>
                </m:e>
              </m:d>
              <m:r>
                <w:rPr>
                  <w:rFonts w:ascii="Cambria Math" w:eastAsiaTheme="minorEastAsia" w:hAnsi="Cambria Math"/>
                </w:rPr>
                <m:t>-f(</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0</m:t>
                  </m:r>
                </m:sub>
              </m:sSub>
              <m:r>
                <w:rPr>
                  <w:rFonts w:ascii="Cambria Math" w:eastAsiaTheme="minorEastAsia" w:hAnsi="Cambria Math"/>
                </w:rPr>
                <m:t>)</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m</m:t>
              </m:r>
            </m:den>
          </m:f>
        </m:oMath>
      </m:oMathPara>
    </w:p>
    <w:p w14:paraId="4D657B01" w14:textId="7610BB08" w:rsidR="007807A8" w:rsidRDefault="007807A8" w:rsidP="007807A8">
      <w:pPr>
        <w:rPr>
          <w:rFonts w:eastAsiaTheme="minorEastAsia"/>
        </w:rPr>
      </w:pPr>
      <w:r>
        <w:rPr>
          <w:rFonts w:eastAsiaTheme="minorEastAsia"/>
        </w:rPr>
        <w:lastRenderedPageBreak/>
        <w:t xml:space="preserve">meaning that </w:t>
      </w:r>
      <m:oMath>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 xml:space="preserve">n </m:t>
            </m:r>
          </m:sub>
        </m:sSub>
        <m:r>
          <w:rPr>
            <w:rFonts w:ascii="Cambria Math" w:eastAsiaTheme="minorEastAsia" w:hAnsi="Cambria Math"/>
          </w:rPr>
          <m:t>}</m:t>
        </m:r>
      </m:oMath>
      <w:r>
        <w:rPr>
          <w:rFonts w:eastAsiaTheme="minorEastAsia"/>
        </w:rPr>
        <w:t xml:space="preserve"> will not converge to </w:t>
      </w:r>
      <w:r>
        <w:rPr>
          <w:rFonts w:eastAsiaTheme="minorEastAsia"/>
          <w:i/>
        </w:rPr>
        <w:t>f</w:t>
      </w:r>
      <w:r>
        <w:rPr>
          <w:rFonts w:eastAsiaTheme="minorEastAsia"/>
        </w:rPr>
        <w:t xml:space="preserve"> at the point </w:t>
      </w:r>
      <w:r>
        <w:rPr>
          <w:rFonts w:eastAsiaTheme="minorEastAsia"/>
          <w:i/>
        </w:rPr>
        <w:t>x</w:t>
      </w:r>
      <w:r>
        <w:rPr>
          <w:rFonts w:eastAsiaTheme="minorEastAsia"/>
          <w:i/>
          <w:vertAlign w:val="subscript"/>
        </w:rPr>
        <w:t>0</w:t>
      </w:r>
      <w:r>
        <w:rPr>
          <w:rFonts w:eastAsiaTheme="minorEastAsia"/>
        </w:rPr>
        <w:t xml:space="preserve">. Thus </w:t>
      </w:r>
      <m:oMath>
        <m:r>
          <w:rPr>
            <w:rFonts w:ascii="Cambria Math" w:eastAsiaTheme="minorEastAsia" w:hAnsi="Cambria Math"/>
          </w:rPr>
          <m:t>μ</m:t>
        </m:r>
        <m:d>
          <m:dPr>
            <m:ctrlPr>
              <w:rPr>
                <w:rFonts w:ascii="Cambria Math" w:eastAsiaTheme="minorEastAsia" w:hAnsi="Cambria Math"/>
                <w:i/>
              </w:rPr>
            </m:ctrlPr>
          </m:dPr>
          <m:e>
            <m:r>
              <w:rPr>
                <w:rFonts w:ascii="Cambria Math" w:eastAsiaTheme="minorEastAsia" w:hAnsi="Cambria Math"/>
              </w:rPr>
              <m:t>E-</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m:t>
                </m:r>
              </m:sup>
            </m:sSup>
            <m:ctrlPr>
              <w:rPr>
                <w:rFonts w:ascii="Cambria Math" w:hAnsi="Cambria Math"/>
                <w:i/>
              </w:rPr>
            </m:ctrlPr>
          </m:e>
        </m:d>
        <m:r>
          <w:rPr>
            <w:rFonts w:ascii="Cambria Math" w:hAnsi="Cambria Math"/>
          </w:rPr>
          <m:t>=0</m:t>
        </m:r>
      </m:oMath>
      <w:r>
        <w:rPr>
          <w:rFonts w:eastAsiaTheme="minorEastAsia"/>
        </w:rPr>
        <w:t xml:space="preserve">, since </w:t>
      </w:r>
      <m:oMath>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vertAlign w:val="subscript"/>
              </w:rPr>
              <m:t>n</m:t>
            </m:r>
          </m:sub>
        </m:sSub>
        <m:r>
          <w:rPr>
            <w:rFonts w:ascii="Cambria Math" w:eastAsiaTheme="minorEastAsia" w:hAnsi="Cambria Math"/>
          </w:rPr>
          <m:t>}</m:t>
        </m:r>
      </m:oMath>
      <w:r>
        <w:rPr>
          <w:rFonts w:eastAsiaTheme="minorEastAsia"/>
        </w:rPr>
        <w:t xml:space="preserve"> converges to </w:t>
      </w:r>
      <w:r>
        <w:rPr>
          <w:rFonts w:eastAsiaTheme="minorEastAsia"/>
          <w:i/>
        </w:rPr>
        <w:t xml:space="preserve">f </w:t>
      </w:r>
      <w:r>
        <w:rPr>
          <w:rFonts w:eastAsiaTheme="minorEastAsia"/>
        </w:rPr>
        <w:t>almost everywhere, by assumption. From (2) it follows</w:t>
      </w:r>
    </w:p>
    <w:p w14:paraId="492CA3E3" w14:textId="77777777" w:rsidR="007807A8" w:rsidRPr="00536152" w:rsidRDefault="007807A8" w:rsidP="007807A8">
      <w:pPr>
        <w:jc w:val="center"/>
        <w:rPr>
          <w:rFonts w:eastAsiaTheme="minorEastAsia"/>
        </w:rPr>
      </w:pPr>
      <m:oMathPara>
        <m:oMath>
          <m:r>
            <w:rPr>
              <w:rFonts w:ascii="Cambria Math" w:eastAsiaTheme="minorEastAsia" w:hAnsi="Cambria Math"/>
            </w:rPr>
            <m:t>μ</m:t>
          </m:r>
          <m:d>
            <m:dPr>
              <m:ctrlPr>
                <w:rPr>
                  <w:rFonts w:ascii="Cambria Math" w:eastAsiaTheme="minorEastAsia" w:hAnsi="Cambria Math"/>
                </w:rPr>
              </m:ctrlPr>
            </m:dPr>
            <m:e>
              <m:r>
                <w:rPr>
                  <w:rFonts w:ascii="Cambria Math" w:eastAsiaTheme="minorEastAsia" w:hAnsi="Cambria Math"/>
                </w:rPr>
                <m:t>E-</m:t>
              </m:r>
              <m:sSubSup>
                <m:sSubSupPr>
                  <m:ctrlPr>
                    <w:rPr>
                      <w:rFonts w:ascii="Cambria Math" w:eastAsiaTheme="minorEastAsia" w:hAnsi="Cambria Math"/>
                    </w:rPr>
                  </m:ctrlPr>
                </m:sSubSupPr>
                <m:e>
                  <m:r>
                    <w:rPr>
                      <w:rFonts w:ascii="Cambria Math" w:eastAsiaTheme="minorEastAsia" w:hAnsi="Cambria Math"/>
                    </w:rPr>
                    <m:t>E</m:t>
                  </m:r>
                </m:e>
                <m:sub>
                  <m:sSub>
                    <m:sSubPr>
                      <m:ctrlPr>
                        <w:rPr>
                          <w:rFonts w:ascii="Cambria Math" w:eastAsiaTheme="minorEastAsia" w:hAnsi="Cambria Math"/>
                        </w:rPr>
                      </m:ctrlPr>
                    </m:sSubPr>
                    <m:e>
                      <m:r>
                        <w:rPr>
                          <w:rFonts w:ascii="Cambria Math" w:eastAsiaTheme="minorEastAsia" w:hAnsi="Cambria Math"/>
                        </w:rPr>
                        <m:t>n</m:t>
                      </m:r>
                    </m:e>
                    <m:sub>
                      <m:r>
                        <w:rPr>
                          <w:rFonts w:ascii="Cambria Math" w:eastAsiaTheme="minorEastAsia" w:hAnsi="Cambria Math"/>
                        </w:rPr>
                        <m:t>0</m:t>
                      </m:r>
                    </m:sub>
                  </m:sSub>
                  <m:d>
                    <m:dPr>
                      <m:ctrlPr>
                        <w:rPr>
                          <w:rFonts w:ascii="Cambria Math" w:eastAsiaTheme="minorEastAsia" w:hAnsi="Cambria Math"/>
                        </w:rPr>
                      </m:ctrlPr>
                    </m:dPr>
                    <m:e>
                      <m:r>
                        <w:rPr>
                          <w:rFonts w:ascii="Cambria Math" w:eastAsiaTheme="minorEastAsia" w:hAnsi="Cambria Math"/>
                        </w:rPr>
                        <m:t>m</m:t>
                      </m:r>
                    </m:e>
                  </m:d>
                </m:sub>
                <m:sup>
                  <m:r>
                    <w:rPr>
                      <w:rFonts w:ascii="Cambria Math" w:eastAsiaTheme="minorEastAsia" w:hAnsi="Cambria Math"/>
                    </w:rPr>
                    <m:t>m</m:t>
                  </m:r>
                </m:sup>
              </m:sSubSup>
            </m:e>
          </m:d>
          <m:r>
            <w:rPr>
              <w:rFonts w:ascii="Cambria Math" w:eastAsiaTheme="minorEastAsia" w:hAnsi="Cambria Math"/>
            </w:rPr>
            <m:t>=μ</m:t>
          </m:r>
          <m:d>
            <m:dPr>
              <m:ctrlPr>
                <w:rPr>
                  <w:rFonts w:ascii="Cambria Math" w:eastAsiaTheme="minorEastAsia" w:hAnsi="Cambria Math"/>
                </w:rPr>
              </m:ctrlPr>
            </m:dPr>
            <m:e>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m:t>
                  </m:r>
                </m:sup>
              </m:sSup>
              <m:r>
                <w:rPr>
                  <w:rFonts w:ascii="Cambria Math" w:eastAsiaTheme="minorEastAsia" w:hAnsi="Cambria Math"/>
                </w:rPr>
                <m:t>-</m:t>
              </m:r>
              <m:sSubSup>
                <m:sSubSupPr>
                  <m:ctrlPr>
                    <w:rPr>
                      <w:rFonts w:ascii="Cambria Math" w:eastAsiaTheme="minorEastAsia" w:hAnsi="Cambria Math"/>
                    </w:rPr>
                  </m:ctrlPr>
                </m:sSubSupPr>
                <m:e>
                  <m:r>
                    <w:rPr>
                      <w:rFonts w:ascii="Cambria Math" w:eastAsiaTheme="minorEastAsia" w:hAnsi="Cambria Math"/>
                    </w:rPr>
                    <m:t>E</m:t>
                  </m:r>
                </m:e>
                <m:sub>
                  <m:sSub>
                    <m:sSubPr>
                      <m:ctrlPr>
                        <w:rPr>
                          <w:rFonts w:ascii="Cambria Math" w:eastAsiaTheme="minorEastAsia" w:hAnsi="Cambria Math"/>
                        </w:rPr>
                      </m:ctrlPr>
                    </m:sSubPr>
                    <m:e>
                      <m:r>
                        <w:rPr>
                          <w:rFonts w:ascii="Cambria Math" w:eastAsiaTheme="minorEastAsia" w:hAnsi="Cambria Math"/>
                        </w:rPr>
                        <m:t>n</m:t>
                      </m:r>
                    </m:e>
                    <m:sub>
                      <m:r>
                        <w:rPr>
                          <w:rFonts w:ascii="Cambria Math" w:eastAsiaTheme="minorEastAsia" w:hAnsi="Cambria Math"/>
                        </w:rPr>
                        <m:t>0</m:t>
                      </m:r>
                    </m:sub>
                  </m:sSub>
                  <m:d>
                    <m:dPr>
                      <m:ctrlPr>
                        <w:rPr>
                          <w:rFonts w:ascii="Cambria Math" w:eastAsiaTheme="minorEastAsia" w:hAnsi="Cambria Math"/>
                        </w:rPr>
                      </m:ctrlPr>
                    </m:dPr>
                    <m:e>
                      <m:r>
                        <w:rPr>
                          <w:rFonts w:ascii="Cambria Math" w:eastAsiaTheme="minorEastAsia" w:hAnsi="Cambria Math"/>
                        </w:rPr>
                        <m:t>m</m:t>
                      </m:r>
                    </m:e>
                  </m:d>
                </m:sub>
                <m:sup>
                  <m:r>
                    <w:rPr>
                      <w:rFonts w:ascii="Cambria Math" w:eastAsiaTheme="minorEastAsia" w:hAnsi="Cambria Math"/>
                    </w:rPr>
                    <m:t>m</m:t>
                  </m:r>
                </m:sup>
              </m:sSubSup>
            </m:e>
          </m:d>
          <m:r>
            <w:rPr>
              <w:rFonts w:ascii="Cambria Math" w:eastAsiaTheme="minorEastAsia" w:hAnsi="Cambria Math"/>
            </w:rPr>
            <m:t xml:space="preserve">&lt; </m:t>
          </m:r>
          <m:f>
            <m:fPr>
              <m:ctrlPr>
                <w:rPr>
                  <w:rFonts w:ascii="Cambria Math" w:eastAsiaTheme="minorEastAsia" w:hAnsi="Cambria Math"/>
                  <w:i/>
                </w:rPr>
              </m:ctrlPr>
            </m:fPr>
            <m:num>
              <m:r>
                <w:rPr>
                  <w:rFonts w:ascii="Cambria Math" w:eastAsiaTheme="minorEastAsia" w:hAnsi="Cambria Math"/>
                </w:rPr>
                <m:t>δ</m:t>
              </m:r>
            </m:num>
            <m:den>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m</m:t>
                  </m:r>
                </m:sup>
              </m:sSup>
            </m:den>
          </m:f>
        </m:oMath>
      </m:oMathPara>
    </w:p>
    <w:p w14:paraId="3FEB8CE2" w14:textId="77777777" w:rsidR="00705F11" w:rsidRDefault="007807A8" w:rsidP="007807A8">
      <w:pPr>
        <w:rPr>
          <w:rFonts w:eastAsiaTheme="minorEastAsia"/>
        </w:rPr>
      </w:pPr>
      <w:r>
        <w:rPr>
          <w:rFonts w:eastAsiaTheme="minorEastAsia"/>
        </w:rPr>
        <w:t>Therefore</w:t>
      </w:r>
    </w:p>
    <w:p w14:paraId="50982317" w14:textId="0034EFF8" w:rsidR="007807A8" w:rsidRPr="005E2C5B" w:rsidRDefault="007807A8" w:rsidP="007807A8">
      <w:pPr>
        <w:rPr>
          <w:rFonts w:eastAsiaTheme="minorEastAsia"/>
        </w:rPr>
      </w:pPr>
      <m:oMathPara>
        <m:oMath>
          <m:r>
            <w:rPr>
              <w:rFonts w:ascii="Cambria Math" w:eastAsiaTheme="minorEastAsia" w:hAnsi="Cambria Math"/>
            </w:rPr>
            <m:t>μ</m:t>
          </m:r>
          <m:d>
            <m:dPr>
              <m:ctrlPr>
                <w:rPr>
                  <w:rFonts w:ascii="Cambria Math" w:eastAsiaTheme="minorEastAsia" w:hAnsi="Cambria Math"/>
                </w:rPr>
              </m:ctrlPr>
            </m:dPr>
            <m:e>
              <m:r>
                <w:rPr>
                  <w:rFonts w:ascii="Cambria Math" w:eastAsiaTheme="minorEastAsia" w:hAnsi="Cambria Math"/>
                </w:rPr>
                <m:t>E-</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0</m:t>
                  </m:r>
                </m:sub>
              </m:sSub>
            </m:e>
          </m:d>
          <m:r>
            <w:rPr>
              <w:rFonts w:ascii="Cambria Math" w:eastAsiaTheme="minorEastAsia" w:hAnsi="Cambria Math"/>
            </w:rPr>
            <m:t>=μ(E-</m:t>
          </m:r>
          <m:nary>
            <m:naryPr>
              <m:chr m:val="⋂"/>
              <m:limLoc m:val="undOvr"/>
              <m:ctrlPr>
                <w:rPr>
                  <w:rFonts w:ascii="Cambria Math" w:eastAsiaTheme="minorEastAsia" w:hAnsi="Cambria Math"/>
                  <w:i/>
                </w:rPr>
              </m:ctrlPr>
            </m:naryPr>
            <m:sub>
              <m:r>
                <w:rPr>
                  <w:rFonts w:ascii="Cambria Math" w:eastAsiaTheme="minorEastAsia" w:hAnsi="Cambria Math"/>
                </w:rPr>
                <m:t>m=1</m:t>
              </m:r>
            </m:sub>
            <m:sup>
              <m:r>
                <w:rPr>
                  <w:rFonts w:ascii="Cambria Math" w:eastAsiaTheme="minorEastAsia" w:hAnsi="Cambria Math"/>
                </w:rPr>
                <m:t>∞</m:t>
              </m:r>
            </m:sup>
            <m:e>
              <m:sSubSup>
                <m:sSubSupPr>
                  <m:ctrlPr>
                    <w:rPr>
                      <w:rFonts w:ascii="Cambria Math" w:eastAsiaTheme="minorEastAsia" w:hAnsi="Cambria Math"/>
                      <w:i/>
                    </w:rPr>
                  </m:ctrlPr>
                </m:sSubSupPr>
                <m:e>
                  <m:r>
                    <w:rPr>
                      <w:rFonts w:ascii="Cambria Math" w:eastAsiaTheme="minorEastAsia" w:hAnsi="Cambria Math"/>
                    </w:rPr>
                    <m:t>E</m:t>
                  </m:r>
                </m:e>
                <m:sub>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0</m:t>
                      </m:r>
                    </m:sub>
                  </m:sSub>
                  <m:r>
                    <w:rPr>
                      <w:rFonts w:ascii="Cambria Math" w:eastAsiaTheme="minorEastAsia" w:hAnsi="Cambria Math"/>
                    </w:rPr>
                    <m:t>(m)</m:t>
                  </m:r>
                </m:sub>
                <m:sup>
                  <m:r>
                    <w:rPr>
                      <w:rFonts w:ascii="Cambria Math" w:eastAsiaTheme="minorEastAsia" w:hAnsi="Cambria Math"/>
                    </w:rPr>
                    <m:t>m</m:t>
                  </m:r>
                </m:sup>
              </m:sSubSup>
            </m:e>
          </m:nary>
          <m:r>
            <w:rPr>
              <w:rFonts w:ascii="Cambria Math" w:eastAsiaTheme="minorEastAsia" w:hAnsi="Cambria Math"/>
            </w:rPr>
            <m:t>)=μ(</m:t>
          </m:r>
          <m:nary>
            <m:naryPr>
              <m:chr m:val="⋃"/>
              <m:limLoc m:val="undOvr"/>
              <m:ctrlPr>
                <w:rPr>
                  <w:rFonts w:ascii="Cambria Math" w:eastAsiaTheme="minorEastAsia" w:hAnsi="Cambria Math"/>
                  <w:i/>
                </w:rPr>
              </m:ctrlPr>
            </m:naryPr>
            <m:sub>
              <m:r>
                <w:rPr>
                  <w:rFonts w:ascii="Cambria Math" w:eastAsiaTheme="minorEastAsia" w:hAnsi="Cambria Math"/>
                </w:rPr>
                <m:t>m=1</m:t>
              </m:r>
            </m:sub>
            <m:sup>
              <m:r>
                <w:rPr>
                  <w:rFonts w:ascii="Cambria Math" w:eastAsiaTheme="minorEastAsia" w:hAnsi="Cambria Math"/>
                </w:rPr>
                <m:t>∞</m:t>
              </m:r>
            </m:sup>
            <m:e>
              <m:r>
                <w:rPr>
                  <w:rFonts w:ascii="Cambria Math" w:eastAsiaTheme="minorEastAsia" w:hAnsi="Cambria Math"/>
                </w:rPr>
                <m:t>(E-</m:t>
              </m:r>
              <m:sSubSup>
                <m:sSubSupPr>
                  <m:ctrlPr>
                    <w:rPr>
                      <w:rFonts w:ascii="Cambria Math" w:eastAsiaTheme="minorEastAsia" w:hAnsi="Cambria Math"/>
                      <w:i/>
                    </w:rPr>
                  </m:ctrlPr>
                </m:sSubSupPr>
                <m:e>
                  <m:r>
                    <w:rPr>
                      <w:rFonts w:ascii="Cambria Math" w:eastAsiaTheme="minorEastAsia" w:hAnsi="Cambria Math"/>
                    </w:rPr>
                    <m:t>E</m:t>
                  </m:r>
                </m:e>
                <m:sub>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0</m:t>
                      </m:r>
                    </m:sub>
                  </m:sSub>
                  <m:d>
                    <m:dPr>
                      <m:ctrlPr>
                        <w:rPr>
                          <w:rFonts w:ascii="Cambria Math" w:eastAsiaTheme="minorEastAsia" w:hAnsi="Cambria Math"/>
                          <w:i/>
                        </w:rPr>
                      </m:ctrlPr>
                    </m:dPr>
                    <m:e>
                      <m:r>
                        <w:rPr>
                          <w:rFonts w:ascii="Cambria Math" w:eastAsiaTheme="minorEastAsia" w:hAnsi="Cambria Math"/>
                        </w:rPr>
                        <m:t>m</m:t>
                      </m:r>
                    </m:e>
                  </m:d>
                </m:sub>
                <m:sup>
                  <m:r>
                    <w:rPr>
                      <w:rFonts w:ascii="Cambria Math" w:eastAsiaTheme="minorEastAsia" w:hAnsi="Cambria Math"/>
                    </w:rPr>
                    <m:t>m</m:t>
                  </m:r>
                </m:sup>
              </m:sSubSup>
              <m:r>
                <w:rPr>
                  <w:rFonts w:ascii="Cambria Math" w:eastAsiaTheme="minorEastAsia" w:hAnsi="Cambria Math"/>
                </w:rPr>
                <m:t>))≤</m:t>
              </m:r>
              <m:nary>
                <m:naryPr>
                  <m:chr m:val="∑"/>
                  <m:limLoc m:val="undOvr"/>
                  <m:ctrlPr>
                    <w:rPr>
                      <w:rFonts w:ascii="Cambria Math" w:eastAsiaTheme="minorEastAsia" w:hAnsi="Cambria Math"/>
                      <w:i/>
                    </w:rPr>
                  </m:ctrlPr>
                </m:naryPr>
                <m:sub>
                  <m:r>
                    <w:rPr>
                      <w:rFonts w:ascii="Cambria Math" w:eastAsiaTheme="minorEastAsia" w:hAnsi="Cambria Math"/>
                    </w:rPr>
                    <m:t>m=1</m:t>
                  </m:r>
                </m:sub>
                <m:sup>
                  <m:r>
                    <w:rPr>
                      <w:rFonts w:ascii="Cambria Math" w:eastAsiaTheme="minorEastAsia" w:hAnsi="Cambria Math"/>
                    </w:rPr>
                    <m:t>∞</m:t>
                  </m:r>
                </m:sup>
                <m:e>
                  <m:r>
                    <w:rPr>
                      <w:rFonts w:ascii="Cambria Math" w:eastAsiaTheme="minorEastAsia" w:hAnsi="Cambria Math"/>
                    </w:rPr>
                    <m:t>μ(E-</m:t>
                  </m:r>
                </m:e>
              </m:nary>
            </m:e>
          </m:nary>
          <m:sSubSup>
            <m:sSubSupPr>
              <m:ctrlPr>
                <w:rPr>
                  <w:rFonts w:ascii="Cambria Math" w:eastAsiaTheme="minorEastAsia" w:hAnsi="Cambria Math"/>
                </w:rPr>
              </m:ctrlPr>
            </m:sSubSupPr>
            <m:e>
              <m:r>
                <w:rPr>
                  <w:rFonts w:ascii="Cambria Math" w:eastAsiaTheme="minorEastAsia" w:hAnsi="Cambria Math"/>
                </w:rPr>
                <m:t>E</m:t>
              </m:r>
            </m:e>
            <m:sub>
              <m:sSub>
                <m:sSubPr>
                  <m:ctrlPr>
                    <w:rPr>
                      <w:rFonts w:ascii="Cambria Math" w:eastAsiaTheme="minorEastAsia" w:hAnsi="Cambria Math"/>
                    </w:rPr>
                  </m:ctrlPr>
                </m:sSubPr>
                <m:e>
                  <m:r>
                    <w:rPr>
                      <w:rFonts w:ascii="Cambria Math" w:eastAsiaTheme="minorEastAsia" w:hAnsi="Cambria Math"/>
                    </w:rPr>
                    <m:t>n</m:t>
                  </m:r>
                </m:e>
                <m:sub>
                  <m:r>
                    <w:rPr>
                      <w:rFonts w:ascii="Cambria Math" w:eastAsiaTheme="minorEastAsia" w:hAnsi="Cambria Math"/>
                    </w:rPr>
                    <m:t>0</m:t>
                  </m:r>
                </m:sub>
              </m:sSub>
              <m:d>
                <m:dPr>
                  <m:ctrlPr>
                    <w:rPr>
                      <w:rFonts w:ascii="Cambria Math" w:eastAsiaTheme="minorEastAsia" w:hAnsi="Cambria Math"/>
                    </w:rPr>
                  </m:ctrlPr>
                </m:dPr>
                <m:e>
                  <m:r>
                    <w:rPr>
                      <w:rFonts w:ascii="Cambria Math" w:eastAsiaTheme="minorEastAsia" w:hAnsi="Cambria Math"/>
                    </w:rPr>
                    <m:t>m</m:t>
                  </m:r>
                </m:e>
              </m:d>
            </m:sub>
            <m:sup>
              <m:r>
                <w:rPr>
                  <w:rFonts w:ascii="Cambria Math" w:eastAsiaTheme="minorEastAsia" w:hAnsi="Cambria Math"/>
                </w:rPr>
                <m:t>m</m:t>
              </m:r>
            </m:sup>
          </m:sSubSup>
          <m:r>
            <w:rPr>
              <w:rFonts w:ascii="Cambria Math" w:eastAsiaTheme="minorEastAsia" w:hAnsi="Cambria Math"/>
            </w:rPr>
            <m:t>)&lt;</m:t>
          </m:r>
          <m:nary>
            <m:naryPr>
              <m:chr m:val="∑"/>
              <m:limLoc m:val="undOvr"/>
              <m:ctrlPr>
                <w:rPr>
                  <w:rFonts w:ascii="Cambria Math" w:eastAsiaTheme="minorEastAsia" w:hAnsi="Cambria Math"/>
                  <w:i/>
                </w:rPr>
              </m:ctrlPr>
            </m:naryPr>
            <m:sub>
              <m:r>
                <w:rPr>
                  <w:rFonts w:ascii="Cambria Math" w:eastAsiaTheme="minorEastAsia" w:hAnsi="Cambria Math"/>
                </w:rPr>
                <m:t>m=1</m:t>
              </m:r>
            </m:sub>
            <m:sup>
              <m:r>
                <w:rPr>
                  <w:rFonts w:ascii="Cambria Math" w:eastAsiaTheme="minorEastAsia" w:hAnsi="Cambria Math"/>
                </w:rPr>
                <m:t>∞</m:t>
              </m:r>
            </m:sup>
            <m:e>
              <m:f>
                <m:fPr>
                  <m:ctrlPr>
                    <w:rPr>
                      <w:rFonts w:ascii="Cambria Math" w:eastAsiaTheme="minorEastAsia" w:hAnsi="Cambria Math"/>
                      <w:i/>
                    </w:rPr>
                  </m:ctrlPr>
                </m:fPr>
                <m:num>
                  <m:r>
                    <w:rPr>
                      <w:rFonts w:ascii="Cambria Math" w:eastAsiaTheme="minorEastAsia" w:hAnsi="Cambria Math"/>
                    </w:rPr>
                    <m:t>δ</m:t>
                  </m:r>
                </m:num>
                <m:den>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m</m:t>
                      </m:r>
                    </m:sup>
                  </m:sSup>
                </m:den>
              </m:f>
              <m:r>
                <w:rPr>
                  <w:rFonts w:ascii="Cambria Math" w:eastAsiaTheme="minorEastAsia" w:hAnsi="Cambria Math"/>
                </w:rPr>
                <m:t>=δ</m:t>
              </m:r>
            </m:e>
          </m:nary>
        </m:oMath>
      </m:oMathPara>
    </w:p>
    <w:p w14:paraId="77870B35" w14:textId="1BB39C0D" w:rsidR="007807A8" w:rsidRDefault="00705F11" w:rsidP="007807A8">
      <w:pPr>
        <w:rPr>
          <w:rFonts w:eastAsiaTheme="minorEastAsia"/>
        </w:rPr>
      </w:pPr>
      <w:r>
        <w:rPr>
          <w:rFonts w:eastAsiaTheme="minorEastAsia"/>
        </w:rPr>
        <w:t>an</w:t>
      </w:r>
      <w:r w:rsidR="007807A8">
        <w:rPr>
          <w:rFonts w:eastAsiaTheme="minorEastAsia"/>
        </w:rPr>
        <w:t>d</w:t>
      </w:r>
      <w:r>
        <w:rPr>
          <w:rFonts w:eastAsiaTheme="minorEastAsia"/>
        </w:rPr>
        <w:t xml:space="preserve"> </w:t>
      </w:r>
      <w:r w:rsidR="007807A8">
        <w:rPr>
          <w:rFonts w:eastAsiaTheme="minorEastAsia"/>
        </w:rPr>
        <w:t xml:space="preserve">therefore </w:t>
      </w:r>
      <m:oMath>
        <m:r>
          <w:rPr>
            <w:rFonts w:ascii="Cambria Math" w:eastAsiaTheme="minorEastAsia" w:hAnsi="Cambria Math"/>
          </w:rPr>
          <m:t>μ</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δ</m:t>
                </m:r>
              </m:sub>
            </m:sSub>
          </m:e>
        </m:d>
        <m:r>
          <w:rPr>
            <w:rFonts w:ascii="Cambria Math" w:eastAsiaTheme="minorEastAsia" w:hAnsi="Cambria Math"/>
          </w:rPr>
          <m:t>&gt;μ</m:t>
        </m:r>
        <m:d>
          <m:dPr>
            <m:ctrlPr>
              <w:rPr>
                <w:rFonts w:ascii="Cambria Math" w:eastAsiaTheme="minorEastAsia" w:hAnsi="Cambria Math"/>
                <w:i/>
              </w:rPr>
            </m:ctrlPr>
          </m:dPr>
          <m:e>
            <m:r>
              <w:rPr>
                <w:rFonts w:ascii="Cambria Math" w:eastAsiaTheme="minorEastAsia" w:hAnsi="Cambria Math"/>
              </w:rPr>
              <m:t>E</m:t>
            </m:r>
          </m:e>
        </m:d>
        <m:r>
          <w:rPr>
            <w:rFonts w:ascii="Cambria Math" w:eastAsiaTheme="minorEastAsia" w:hAnsi="Cambria Math"/>
          </w:rPr>
          <m:t>-δ</m:t>
        </m:r>
      </m:oMath>
      <w:r w:rsidR="007807A8">
        <w:rPr>
          <w:rFonts w:eastAsiaTheme="minorEastAsia"/>
        </w:rPr>
        <w:t>.</w:t>
      </w:r>
    </w:p>
    <w:p w14:paraId="016DC126" w14:textId="1AE0D220" w:rsidR="007807A8" w:rsidRPr="00666D6A" w:rsidRDefault="007807A8" w:rsidP="007807A8">
      <w:pPr>
        <w:rPr>
          <w:rFonts w:eastAsiaTheme="minorEastAsia"/>
        </w:rPr>
      </w:pPr>
      <w:r>
        <w:rPr>
          <w:rFonts w:eastAsiaTheme="minorEastAsia"/>
        </w:rPr>
        <w:t>Sources:</w:t>
      </w:r>
      <w:r w:rsidR="00705F11">
        <w:rPr>
          <w:rFonts w:eastAsiaTheme="minorEastAsia"/>
        </w:rPr>
        <w:t xml:space="preserve"> </w:t>
      </w:r>
      <w:r>
        <w:rPr>
          <w:rFonts w:eastAsiaTheme="minorEastAsia"/>
        </w:rPr>
        <w:t>Introductory Real Analysis by A.N. Komogorov &amp; S.V. Fomin, p???</w:t>
      </w:r>
    </w:p>
    <w:p w14:paraId="48D73D5C" w14:textId="4584E3D2" w:rsidR="00A8181F" w:rsidRDefault="00A8181F" w:rsidP="00A8181F">
      <w:pPr>
        <w:shd w:val="clear" w:color="auto" w:fill="FFFFFF"/>
        <w:spacing w:after="100" w:afterAutospacing="1" w:line="240" w:lineRule="auto"/>
      </w:pPr>
      <w:r>
        <w:t>A</w:t>
      </w:r>
      <w:r w:rsidR="006E68BD">
        <w:t xml:space="preserve">lso </w:t>
      </w:r>
      <w:r>
        <w:t xml:space="preserve">– </w:t>
      </w:r>
      <w:r w:rsidR="00EC1977">
        <w:t xml:space="preserve">again, </w:t>
      </w:r>
      <w:r w:rsidR="00594C1E">
        <w:t>compare to</w:t>
      </w:r>
      <w:r>
        <w:t xml:space="preserve"> </w:t>
      </w:r>
      <w:r w:rsidR="00C91A1F">
        <w:t>Littlewood’s Three Principles – measurable functions are almost contin</w:t>
      </w:r>
      <w:r w:rsidR="001F1FEB">
        <w:t>uous</w:t>
      </w:r>
      <w:r w:rsidR="00253778">
        <w:t>, or more precisely</w:t>
      </w:r>
      <w:r w:rsidR="00D461B6">
        <w:t>:</w:t>
      </w:r>
      <w:r w:rsidR="00253778">
        <w:t xml:space="preserve"> a measurable function can b</w:t>
      </w:r>
      <w:r w:rsidR="00BA1CD4">
        <w:t xml:space="preserve">e made continuous by changing </w:t>
      </w:r>
      <w:r w:rsidR="006E68BD">
        <w:t xml:space="preserve">it </w:t>
      </w:r>
      <w:r w:rsidR="00253778">
        <w:t>on a set of arbitrarily small measure</w:t>
      </w:r>
      <w:r w:rsidR="00C91A1F">
        <w:t>:</w:t>
      </w:r>
    </w:p>
    <w:p w14:paraId="7D87588E" w14:textId="140FB5DD" w:rsidR="00C91A1F" w:rsidRPr="0036623D" w:rsidRDefault="00C91A1F" w:rsidP="0036623D">
      <w:pPr>
        <w:shd w:val="clear" w:color="auto" w:fill="FFFFFF"/>
        <w:spacing w:after="0" w:line="240" w:lineRule="auto"/>
        <w:rPr>
          <w:b/>
        </w:rPr>
      </w:pPr>
      <w:r w:rsidRPr="0036623D">
        <w:rPr>
          <w:b/>
        </w:rPr>
        <w:t>Theorem (</w:t>
      </w:r>
      <w:r w:rsidR="001F1FEB">
        <w:rPr>
          <w:b/>
        </w:rPr>
        <w:t>Luzin’s Theorem</w:t>
      </w:r>
      <w:r w:rsidR="00FF555E" w:rsidRPr="0036623D">
        <w:rPr>
          <w:b/>
        </w:rPr>
        <w:t>)</w:t>
      </w:r>
    </w:p>
    <w:p w14:paraId="5CF0FAE6" w14:textId="27BB9AAA" w:rsidR="001F1FEB" w:rsidRDefault="00FF555E" w:rsidP="001F1FEB">
      <w:pPr>
        <w:shd w:val="clear" w:color="auto" w:fill="FFFFFF"/>
        <w:spacing w:after="100" w:afterAutospacing="1" w:line="240" w:lineRule="auto"/>
        <w:ind w:left="360"/>
      </w:pPr>
      <w:r>
        <w:t xml:space="preserve">If </w:t>
      </w:r>
      <m:oMath>
        <m:r>
          <w:rPr>
            <w:rFonts w:ascii="Cambria Math" w:hAnsi="Cambria Math"/>
          </w:rPr>
          <m:t>f</m:t>
        </m:r>
      </m:oMath>
      <w:r>
        <w:t xml:space="preserve"> is a function defined on a</w:t>
      </w:r>
      <w:r w:rsidR="001F1FEB">
        <w:t xml:space="preserve"> closed</w:t>
      </w:r>
      <w:r>
        <w:t xml:space="preserve"> interval </w:t>
      </w:r>
      <m:oMath>
        <m:r>
          <w:rPr>
            <w:rFonts w:ascii="Cambria Math" w:hAnsi="Cambria Math"/>
          </w:rPr>
          <m:t>[a, b]</m:t>
        </m:r>
      </m:oMath>
      <w:r w:rsidR="001F1FEB">
        <w:rPr>
          <w:rFonts w:eastAsiaTheme="minorEastAsia"/>
        </w:rPr>
        <w:t xml:space="preserve">, then </w:t>
      </w:r>
      <m:oMath>
        <m:r>
          <w:rPr>
            <w:rFonts w:ascii="Cambria Math" w:eastAsiaTheme="minorEastAsia" w:hAnsi="Cambria Math"/>
          </w:rPr>
          <m:t>f</m:t>
        </m:r>
      </m:oMath>
      <w:r>
        <w:t xml:space="preserve"> </w:t>
      </w:r>
      <w:r w:rsidR="001F1FEB">
        <w:t>is measurable if and only if given any</w:t>
      </w:r>
      <m:oMath>
        <m:r>
          <w:rPr>
            <w:rFonts w:ascii="Cambria Math" w:hAnsi="Cambria Math"/>
          </w:rPr>
          <m:t xml:space="preserve"> ϵ&gt;0</m:t>
        </m:r>
      </m:oMath>
      <w:r w:rsidR="001F1FEB">
        <w:t xml:space="preserve"> there is a continuous function </w:t>
      </w:r>
      <m:oMath>
        <m:r>
          <w:rPr>
            <w:rFonts w:ascii="Cambria Math" w:eastAsiaTheme="minorEastAsia" w:hAnsi="Cambria Math"/>
          </w:rPr>
          <m:t>g</m:t>
        </m:r>
      </m:oMath>
      <w:r w:rsidR="001F1FEB">
        <w:t xml:space="preserve"> such that </w:t>
      </w:r>
      <m:oMath>
        <m:r>
          <w:rPr>
            <w:rFonts w:ascii="Cambria Math" w:hAnsi="Cambria Math"/>
          </w:rPr>
          <m:t>m{ x: f</m:t>
        </m:r>
        <m:d>
          <m:dPr>
            <m:ctrlPr>
              <w:rPr>
                <w:rFonts w:ascii="Cambria Math" w:hAnsi="Cambria Math"/>
                <w:i/>
              </w:rPr>
            </m:ctrlPr>
          </m:dPr>
          <m:e>
            <m:r>
              <w:rPr>
                <w:rFonts w:ascii="Cambria Math" w:hAnsi="Cambria Math"/>
              </w:rPr>
              <m:t>x</m:t>
            </m:r>
          </m:e>
        </m:d>
        <m:r>
          <w:rPr>
            <w:rFonts w:ascii="Cambria Math" w:hAnsi="Cambria Math"/>
          </w:rPr>
          <m:t>≠g(x) }&lt;ϵ</m:t>
        </m:r>
      </m:oMath>
      <w:r w:rsidR="001F1FEB">
        <w:t>.</w:t>
      </w:r>
    </w:p>
    <w:p w14:paraId="7684860D" w14:textId="73CE3E5D" w:rsidR="00E6538D" w:rsidRDefault="00BA1CD4" w:rsidP="00E6538D">
      <w:pPr>
        <w:shd w:val="clear" w:color="auto" w:fill="FFFFFF"/>
        <w:spacing w:after="100" w:afterAutospacing="1" w:line="240" w:lineRule="auto"/>
        <w:rPr>
          <w:rFonts w:eastAsiaTheme="minorEastAsia"/>
        </w:rPr>
      </w:pPr>
      <w:r w:rsidRPr="002B1187">
        <w:rPr>
          <w:b/>
        </w:rPr>
        <w:t>Proof</w:t>
      </w:r>
      <w:r w:rsidR="00964852">
        <w:rPr>
          <w:b/>
        </w:rPr>
        <w:t xml:space="preserve"> </w:t>
      </w:r>
      <w:r w:rsidR="00CB3471">
        <w:rPr>
          <w:b/>
        </w:rPr>
        <w:t xml:space="preserve">: </w:t>
      </w:r>
      <w:r w:rsidR="00E6538D">
        <w:rPr>
          <w:rFonts w:eastAsiaTheme="minorEastAsia"/>
        </w:rPr>
        <w:t>First</w:t>
      </w:r>
      <w:r w:rsidR="00180160">
        <w:rPr>
          <w:rFonts w:eastAsiaTheme="minorEastAsia"/>
        </w:rPr>
        <w:t>,</w:t>
      </w:r>
      <w:r w:rsidR="00E6538D">
        <w:rPr>
          <w:rFonts w:eastAsiaTheme="minorEastAsia"/>
        </w:rPr>
        <w:t xml:space="preserve"> we </w:t>
      </w:r>
      <w:r w:rsidR="00342114">
        <w:rPr>
          <w:rFonts w:eastAsiaTheme="minorEastAsia"/>
        </w:rPr>
        <w:t xml:space="preserve">will </w:t>
      </w:r>
      <w:r w:rsidR="00E6538D">
        <w:rPr>
          <w:rFonts w:eastAsiaTheme="minorEastAsia"/>
        </w:rPr>
        <w:t>show that if</w:t>
      </w:r>
      <m:oMath>
        <m:r>
          <w:rPr>
            <w:rFonts w:ascii="Cambria Math" w:eastAsiaTheme="minorEastAsia" w:hAnsi="Cambria Math"/>
          </w:rPr>
          <m:t xml:space="preserve"> f:E</m:t>
        </m:r>
        <m:r>
          <m:rPr>
            <m:scr m:val="double-struck"/>
          </m:rPr>
          <w:rPr>
            <w:rFonts w:ascii="Cambria Math" w:eastAsiaTheme="minorEastAsia" w:hAnsi="Cambria Math"/>
          </w:rPr>
          <m:t xml:space="preserve">→R </m:t>
        </m:r>
      </m:oMath>
      <w:r w:rsidR="00E6538D">
        <w:rPr>
          <w:rFonts w:eastAsiaTheme="minorEastAsia"/>
        </w:rPr>
        <w:t xml:space="preserve">is simple </w:t>
      </w:r>
      <w:r w:rsidR="005D2EB5">
        <w:rPr>
          <w:rFonts w:eastAsiaTheme="minorEastAsia"/>
        </w:rPr>
        <w:t xml:space="preserve">and </w:t>
      </w:r>
      <m:oMath>
        <m:r>
          <w:rPr>
            <w:rStyle w:val="uni"/>
            <w:rFonts w:ascii="Cambria Math" w:hAnsi="Cambria Math" w:cs="Cambria Math"/>
          </w:rPr>
          <m:t>ε&gt;0</m:t>
        </m:r>
      </m:oMath>
      <w:r w:rsidR="005D2EB5">
        <w:rPr>
          <w:rFonts w:eastAsiaTheme="minorEastAsia"/>
        </w:rPr>
        <w:t xml:space="preserve"> </w:t>
      </w:r>
      <w:r w:rsidR="00E6538D">
        <w:rPr>
          <w:rFonts w:eastAsiaTheme="minorEastAsia"/>
        </w:rPr>
        <w:t>then there exists a closed set</w:t>
      </w:r>
      <m:oMath>
        <m:r>
          <w:rPr>
            <w:rFonts w:ascii="Cambria Math" w:eastAsiaTheme="minorEastAsia" w:hAnsi="Cambria Math"/>
          </w:rPr>
          <m:t xml:space="preserve"> F</m:t>
        </m:r>
        <m:r>
          <m:rPr>
            <m:sty m:val="p"/>
          </m:rPr>
          <w:rPr>
            <w:rStyle w:val="uni"/>
            <w:rFonts w:ascii="Cambria Math" w:hAnsi="Cambria Math" w:cs="Cambria Math"/>
          </w:rPr>
          <m:t>⊂</m:t>
        </m:r>
        <m:r>
          <w:rPr>
            <w:rFonts w:ascii="Cambria Math" w:eastAsiaTheme="minorEastAsia" w:hAnsi="Cambria Math"/>
          </w:rPr>
          <m:t>E</m:t>
        </m:r>
      </m:oMath>
      <w:r w:rsidR="00E6538D">
        <w:rPr>
          <w:rFonts w:eastAsiaTheme="minorEastAsia"/>
        </w:rPr>
        <w:t xml:space="preserve"> </w:t>
      </w:r>
      <w:r w:rsidR="00342114">
        <w:rPr>
          <w:rFonts w:eastAsiaTheme="minorEastAsia"/>
        </w:rPr>
        <w:t xml:space="preserve">with m(E </w:t>
      </w:r>
      <w:r w:rsidR="00201115">
        <w:rPr>
          <w:rFonts w:eastAsiaTheme="minorEastAsia"/>
        </w:rPr>
        <w:t xml:space="preserve">\ F)  &lt; </w:t>
      </w:r>
      <m:oMath>
        <m:r>
          <w:rPr>
            <w:rFonts w:ascii="Cambria Math" w:eastAsiaTheme="minorEastAsia" w:hAnsi="Cambria Math"/>
          </w:rPr>
          <m:t>ϵ</m:t>
        </m:r>
      </m:oMath>
      <w:r w:rsidR="00201115">
        <w:rPr>
          <w:rFonts w:eastAsiaTheme="minorEastAsia"/>
        </w:rPr>
        <w:t xml:space="preserve"> </w:t>
      </w:r>
      <w:r w:rsidR="00E6538D">
        <w:rPr>
          <w:rFonts w:eastAsiaTheme="minorEastAsia"/>
        </w:rPr>
        <w:t xml:space="preserve">such that </w:t>
      </w:r>
      <m:oMath>
        <m:r>
          <w:rPr>
            <w:rFonts w:ascii="Cambria Math" w:eastAsiaTheme="minorEastAsia" w:hAnsi="Cambria Math"/>
          </w:rPr>
          <m:t>g</m:t>
        </m:r>
      </m:oMath>
      <w:r w:rsidR="00E6538D">
        <w:rPr>
          <w:rFonts w:eastAsiaTheme="minorEastAsia"/>
        </w:rPr>
        <w:t xml:space="preserve"> is continuous, where </w:t>
      </w:r>
      <m:oMath>
        <m:r>
          <w:rPr>
            <w:rFonts w:ascii="Cambria Math" w:eastAsiaTheme="minorEastAsia" w:hAnsi="Cambria Math"/>
          </w:rPr>
          <m:t>g</m:t>
        </m:r>
      </m:oMath>
      <w:r w:rsidR="00E6538D">
        <w:rPr>
          <w:rFonts w:eastAsiaTheme="minorEastAsia"/>
        </w:rPr>
        <w:t xml:space="preserve"> is the restriction of </w:t>
      </w:r>
      <m:oMath>
        <m:r>
          <w:rPr>
            <w:rFonts w:ascii="Cambria Math" w:eastAsiaTheme="minorEastAsia" w:hAnsi="Cambria Math"/>
          </w:rPr>
          <m:t>f</m:t>
        </m:r>
      </m:oMath>
      <w:r w:rsidR="00180160">
        <w:rPr>
          <w:rFonts w:eastAsiaTheme="minorEastAsia"/>
        </w:rPr>
        <w:t xml:space="preserve"> to </w:t>
      </w:r>
      <m:oMath>
        <m:r>
          <w:rPr>
            <w:rFonts w:ascii="Cambria Math" w:eastAsiaTheme="minorEastAsia" w:hAnsi="Cambria Math"/>
          </w:rPr>
          <m:t>F.</m:t>
        </m:r>
      </m:oMath>
      <w:r w:rsidR="00180160">
        <w:rPr>
          <w:rFonts w:eastAsiaTheme="minorEastAsia"/>
        </w:rPr>
        <w:t xml:space="preserve"> </w:t>
      </w:r>
    </w:p>
    <w:p w14:paraId="2A710EAA" w14:textId="1D7140FD" w:rsidR="005D2EB5" w:rsidRDefault="00180160" w:rsidP="00E6538D">
      <w:pPr>
        <w:shd w:val="clear" w:color="auto" w:fill="FFFFFF"/>
        <w:spacing w:after="100" w:afterAutospacing="1" w:line="240" w:lineRule="auto"/>
        <w:rPr>
          <w:rFonts w:eastAsiaTheme="minorEastAsia"/>
        </w:rPr>
      </w:pPr>
      <w:r>
        <w:rPr>
          <w:rFonts w:eastAsiaTheme="minorEastAsia"/>
        </w:rPr>
        <w:t xml:space="preserve">Because </w:t>
      </w:r>
      <m:oMath>
        <m:r>
          <w:rPr>
            <w:rFonts w:ascii="Cambria Math" w:eastAsiaTheme="minorEastAsia" w:hAnsi="Cambria Math"/>
          </w:rPr>
          <m:t>f</m:t>
        </m:r>
      </m:oMath>
      <w:r>
        <w:rPr>
          <w:rFonts w:eastAsiaTheme="minorEastAsia"/>
        </w:rPr>
        <w:t xml:space="preserve"> is simple </w:t>
      </w:r>
      <m:oMath>
        <m:r>
          <w:rPr>
            <w:rFonts w:ascii="Cambria Math" w:eastAsiaTheme="minorEastAsia" w:hAnsi="Cambria Math"/>
          </w:rPr>
          <m:t>f=</m:t>
        </m:r>
        <m:nary>
          <m:naryPr>
            <m:chr m:val="∑"/>
            <m:limLoc m:val="subSup"/>
            <m:ctrlPr>
              <w:rPr>
                <w:rFonts w:ascii="Cambria Math" w:eastAsiaTheme="minorEastAsia" w:hAnsi="Cambria Math"/>
                <w:i/>
              </w:rPr>
            </m:ctrlPr>
          </m:naryPr>
          <m:sub>
            <m:r>
              <w:rPr>
                <w:rFonts w:ascii="Cambria Math" w:eastAsiaTheme="minorEastAsia" w:hAnsi="Cambria Math"/>
              </w:rPr>
              <m:t>i=1</m:t>
            </m:r>
          </m:sub>
          <m:sup>
            <m:r>
              <w:rPr>
                <w:rFonts w:ascii="Cambria Math" w:eastAsiaTheme="minorEastAsia" w:hAnsi="Cambria Math"/>
              </w:rPr>
              <m:t>n</m:t>
            </m:r>
          </m:sup>
          <m:e>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i</m:t>
                </m:r>
              </m:sub>
            </m:sSub>
            <m:sSub>
              <m:sSubPr>
                <m:ctrlPr>
                  <w:rPr>
                    <w:rFonts w:ascii="Cambria Math" w:eastAsiaTheme="minorEastAsia" w:hAnsi="Cambria Math"/>
                    <w:i/>
                  </w:rPr>
                </m:ctrlPr>
              </m:sSubPr>
              <m:e>
                <m:r>
                  <w:rPr>
                    <w:rFonts w:ascii="Cambria Math" w:eastAsiaTheme="minorEastAsia" w:hAnsi="Cambria Math"/>
                  </w:rPr>
                  <m:t>X</m:t>
                </m:r>
              </m:e>
              <m:sub>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i</m:t>
                    </m:r>
                  </m:sub>
                </m:sSub>
              </m:sub>
            </m:sSub>
          </m:e>
        </m:nary>
      </m:oMath>
      <w:r>
        <w:rPr>
          <w:rFonts w:eastAsiaTheme="minorEastAsia"/>
        </w:rPr>
        <w:t xml:space="preserve"> where </w:t>
      </w: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i</m:t>
            </m:r>
          </m:sub>
        </m:sSub>
      </m:oMath>
      <w:r>
        <w:rPr>
          <w:rFonts w:eastAsiaTheme="minorEastAsia"/>
        </w:rPr>
        <w:t xml:space="preserve"> are coefficients and </w:t>
      </w:r>
      <m:oMath>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i</m:t>
            </m:r>
          </m:sub>
        </m:sSub>
      </m:oMath>
      <w:r>
        <w:rPr>
          <w:rFonts w:eastAsiaTheme="minorEastAsia"/>
        </w:rPr>
        <w:t xml:space="preserve"> are disjoint measurable sets.</w:t>
      </w:r>
      <w:r w:rsidR="00201115">
        <w:rPr>
          <w:rFonts w:eastAsiaTheme="minorEastAsia"/>
        </w:rPr>
        <w:t xml:space="preserve"> Since each </w:t>
      </w:r>
      <m:oMath>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j</m:t>
            </m:r>
          </m:sub>
        </m:sSub>
      </m:oMath>
      <w:r w:rsidR="00201115">
        <w:rPr>
          <w:rFonts w:eastAsiaTheme="minorEastAsia"/>
        </w:rPr>
        <w:t xml:space="preserve"> is measurable, we can find closed sets</w:t>
      </w:r>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i</m:t>
            </m:r>
          </m:sub>
        </m:sSub>
        <m:r>
          <m:rPr>
            <m:sty m:val="p"/>
          </m:rPr>
          <w:rPr>
            <w:rStyle w:val="uni"/>
            <w:rFonts w:ascii="Cambria Math" w:hAnsi="Cambria Math" w:cs="Cambria Math"/>
          </w:rPr>
          <m:t>⊂</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i</m:t>
            </m:r>
          </m:sub>
        </m:sSub>
      </m:oMath>
      <w:r>
        <w:rPr>
          <w:rFonts w:eastAsiaTheme="minorEastAsia"/>
        </w:rPr>
        <w:t xml:space="preserve"> with m(</w:t>
      </w:r>
      <m:oMath>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i</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i</m:t>
            </m:r>
          </m:sub>
        </m:sSub>
        <m:r>
          <w:rPr>
            <w:rFonts w:ascii="Cambria Math" w:eastAsiaTheme="minorEastAsia" w:hAnsi="Cambria Math"/>
          </w:rPr>
          <m:t>)&lt;ε/n</m:t>
        </m:r>
      </m:oMath>
      <w:r w:rsidR="00201115">
        <w:rPr>
          <w:rFonts w:eastAsiaTheme="minorEastAsia"/>
        </w:rPr>
        <w:t xml:space="preserve"> for </w:t>
      </w:r>
      <m:oMath>
        <m:r>
          <w:rPr>
            <w:rFonts w:ascii="Cambria Math" w:eastAsiaTheme="minorEastAsia" w:hAnsi="Cambria Math"/>
          </w:rPr>
          <m:t>j=1, 2, …  n</m:t>
        </m:r>
      </m:oMath>
      <w:r w:rsidR="00201115">
        <w:rPr>
          <w:rFonts w:eastAsiaTheme="minorEastAsia"/>
        </w:rPr>
        <w:t>. Now l</w:t>
      </w:r>
      <w:r w:rsidR="005D2EB5">
        <w:rPr>
          <w:rFonts w:eastAsiaTheme="minorEastAsia"/>
        </w:rPr>
        <w:t xml:space="preserve">et </w:t>
      </w:r>
      <m:oMath>
        <m:r>
          <w:rPr>
            <w:rFonts w:ascii="Cambria Math" w:eastAsiaTheme="minorEastAsia" w:hAnsi="Cambria Math"/>
          </w:rPr>
          <m:t>F=∪</m:t>
        </m:r>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i</m:t>
            </m:r>
          </m:sub>
        </m:sSub>
        <m:r>
          <w:rPr>
            <w:rFonts w:ascii="Cambria Math" w:eastAsiaTheme="minorEastAsia" w:hAnsi="Cambria Math"/>
          </w:rPr>
          <m:t>.</m:t>
        </m:r>
      </m:oMath>
      <w:r w:rsidR="00201115">
        <w:rPr>
          <w:rFonts w:eastAsiaTheme="minorEastAsia"/>
        </w:rPr>
        <w:t>F is</w:t>
      </w:r>
      <w:r w:rsidR="00E253DD">
        <w:rPr>
          <w:rFonts w:eastAsiaTheme="minorEastAsia"/>
        </w:rPr>
        <w:t xml:space="preserve"> </w:t>
      </w:r>
      <w:r w:rsidR="00201115">
        <w:rPr>
          <w:rFonts w:eastAsiaTheme="minorEastAsia"/>
        </w:rPr>
        <w:t xml:space="preserve">closed as a finite union of closed sets,  </w:t>
      </w:r>
      <w:r w:rsidR="005D2EB5">
        <w:rPr>
          <w:rFonts w:eastAsiaTheme="minorEastAsia"/>
        </w:rPr>
        <w:t>m(E\F)</w:t>
      </w:r>
      <m:oMath>
        <m:r>
          <w:rPr>
            <w:rFonts w:ascii="Cambria Math" w:eastAsiaTheme="minorEastAsia" w:hAnsi="Cambria Math"/>
          </w:rPr>
          <m:t xml:space="preserve"> &lt;ε</m:t>
        </m:r>
      </m:oMath>
      <w:r w:rsidR="00E253DD">
        <w:rPr>
          <w:rFonts w:eastAsiaTheme="minorEastAsia"/>
        </w:rPr>
        <w:t>,</w:t>
      </w:r>
      <w:r w:rsidR="005D2EB5">
        <w:rPr>
          <w:rFonts w:eastAsiaTheme="minorEastAsia"/>
        </w:rPr>
        <w:t xml:space="preserve"> and </w:t>
      </w:r>
      <m:oMath>
        <m:r>
          <w:rPr>
            <w:rFonts w:ascii="Cambria Math" w:eastAsiaTheme="minorEastAsia" w:hAnsi="Cambria Math"/>
          </w:rPr>
          <m:t>f</m:t>
        </m:r>
      </m:oMath>
      <w:r w:rsidR="005D2EB5">
        <w:rPr>
          <w:rFonts w:eastAsiaTheme="minorEastAsia"/>
        </w:rPr>
        <w:t xml:space="preserve"> restricted to </w:t>
      </w:r>
      <m:oMath>
        <m:r>
          <w:rPr>
            <w:rFonts w:ascii="Cambria Math" w:eastAsiaTheme="minorEastAsia" w:hAnsi="Cambria Math"/>
          </w:rPr>
          <m:t>F</m:t>
        </m:r>
      </m:oMath>
      <w:r w:rsidR="005D2EB5">
        <w:rPr>
          <w:rFonts w:eastAsiaTheme="minorEastAsia"/>
        </w:rPr>
        <w:t xml:space="preserve"> </w:t>
      </w:r>
      <w:r w:rsidR="00E253DD">
        <w:rPr>
          <w:rFonts w:eastAsiaTheme="minorEastAsia"/>
        </w:rPr>
        <w:t xml:space="preserve">- </w:t>
      </w:r>
      <w:r w:rsidR="005D2EB5">
        <w:rPr>
          <w:rFonts w:eastAsiaTheme="minorEastAsia"/>
        </w:rPr>
        <w:t xml:space="preserve">or </w:t>
      </w:r>
      <m:oMath>
        <m:r>
          <w:rPr>
            <w:rFonts w:ascii="Cambria Math" w:eastAsiaTheme="minorEastAsia" w:hAnsi="Cambria Math"/>
          </w:rPr>
          <m:t>g</m:t>
        </m:r>
      </m:oMath>
      <w:r w:rsidR="005D2EB5">
        <w:rPr>
          <w:rFonts w:eastAsiaTheme="minorEastAsia"/>
        </w:rPr>
        <w:t xml:space="preserve"> </w:t>
      </w:r>
      <w:r w:rsidR="00E253DD">
        <w:rPr>
          <w:rFonts w:eastAsiaTheme="minorEastAsia"/>
        </w:rPr>
        <w:t xml:space="preserve">- </w:t>
      </w:r>
      <w:r w:rsidR="005D2EB5">
        <w:rPr>
          <w:rFonts w:eastAsiaTheme="minorEastAsia"/>
        </w:rPr>
        <w:t>is continuous.</w:t>
      </w:r>
    </w:p>
    <w:p w14:paraId="300BDC32" w14:textId="1959910A" w:rsidR="005D2EB5" w:rsidRDefault="005D2EB5" w:rsidP="005D2EB5">
      <w:pPr>
        <w:shd w:val="clear" w:color="auto" w:fill="FFFFFF"/>
        <w:spacing w:after="100" w:afterAutospacing="1" w:line="240" w:lineRule="auto"/>
        <w:rPr>
          <w:rFonts w:eastAsiaTheme="minorEastAsia"/>
        </w:rPr>
      </w:pPr>
      <w:r>
        <w:rPr>
          <w:rFonts w:eastAsiaTheme="minorEastAsia"/>
        </w:rPr>
        <w:t xml:space="preserve">Now we show that </w:t>
      </w:r>
      <w:r w:rsidR="00E253DD">
        <w:rPr>
          <w:rFonts w:eastAsiaTheme="minorEastAsia"/>
        </w:rPr>
        <w:t xml:space="preserve">for any measurable function </w:t>
      </w:r>
      <m:oMath>
        <m:r>
          <w:rPr>
            <w:rFonts w:ascii="Cambria Math" w:eastAsiaTheme="minorEastAsia" w:hAnsi="Cambria Math"/>
          </w:rPr>
          <m:t>f:[a,b</m:t>
        </m:r>
        <m:r>
          <m:rPr>
            <m:scr m:val="double-struck"/>
          </m:rPr>
          <w:rPr>
            <w:rFonts w:ascii="Cambria Math" w:eastAsiaTheme="minorEastAsia" w:hAnsi="Cambria Math"/>
          </w:rPr>
          <m:t>]→R</m:t>
        </m:r>
      </m:oMath>
      <w:r>
        <w:rPr>
          <w:rFonts w:eastAsiaTheme="minorEastAsia"/>
        </w:rPr>
        <w:t xml:space="preserve"> and </w:t>
      </w:r>
      <m:oMath>
        <m:r>
          <w:rPr>
            <w:rStyle w:val="uni"/>
            <w:rFonts w:ascii="Cambria Math" w:hAnsi="Cambria Math" w:cs="Cambria Math"/>
          </w:rPr>
          <m:t>ε&gt;0</m:t>
        </m:r>
      </m:oMath>
      <w:r>
        <w:rPr>
          <w:rFonts w:eastAsiaTheme="minorEastAsia"/>
        </w:rPr>
        <w:t xml:space="preserve"> there is a closed set </w:t>
      </w:r>
      <m:oMath>
        <m:r>
          <w:rPr>
            <w:rFonts w:ascii="Cambria Math" w:eastAsiaTheme="minorEastAsia" w:hAnsi="Cambria Math"/>
          </w:rPr>
          <m:t>F</m:t>
        </m:r>
        <m:r>
          <m:rPr>
            <m:sty m:val="p"/>
          </m:rPr>
          <w:rPr>
            <w:rStyle w:val="uni"/>
            <w:rFonts w:ascii="Cambria Math" w:hAnsi="Cambria Math" w:cs="Cambria Math"/>
          </w:rPr>
          <m:t>⊂</m:t>
        </m:r>
        <m:r>
          <w:rPr>
            <w:rFonts w:ascii="Cambria Math" w:eastAsiaTheme="minorEastAsia" w:hAnsi="Cambria Math"/>
          </w:rPr>
          <m:t>[a,b]</m:t>
        </m:r>
      </m:oMath>
      <w:r w:rsidR="00E70A52">
        <w:rPr>
          <w:rFonts w:eastAsiaTheme="minorEastAsia"/>
        </w:rPr>
        <w:t xml:space="preserve"> such that m(</w:t>
      </w:r>
      <m:oMath>
        <m:r>
          <w:rPr>
            <w:rFonts w:ascii="Cambria Math" w:eastAsiaTheme="minorEastAsia" w:hAnsi="Cambria Math"/>
          </w:rPr>
          <m:t>[a,b]\F)&lt;ε</m:t>
        </m:r>
      </m:oMath>
      <w:r w:rsidR="00E70A52">
        <w:rPr>
          <w:rFonts w:eastAsiaTheme="minorEastAsia"/>
        </w:rPr>
        <w:t xml:space="preserve"> and </w:t>
      </w:r>
      <m:oMath>
        <m:r>
          <w:rPr>
            <w:rFonts w:ascii="Cambria Math" w:eastAsiaTheme="minorEastAsia" w:hAnsi="Cambria Math"/>
          </w:rPr>
          <m:t>g</m:t>
        </m:r>
      </m:oMath>
      <w:r w:rsidR="00E70A52">
        <w:rPr>
          <w:rFonts w:eastAsiaTheme="minorEastAsia"/>
        </w:rPr>
        <w:t xml:space="preserve"> is continuous where </w:t>
      </w:r>
      <m:oMath>
        <m:r>
          <w:rPr>
            <w:rFonts w:ascii="Cambria Math" w:eastAsiaTheme="minorEastAsia" w:hAnsi="Cambria Math"/>
          </w:rPr>
          <m:t>g</m:t>
        </m:r>
      </m:oMath>
      <w:r w:rsidR="00E70A52">
        <w:rPr>
          <w:rFonts w:eastAsiaTheme="minorEastAsia"/>
        </w:rPr>
        <w:t xml:space="preserve"> is the restriction of </w:t>
      </w:r>
      <m:oMath>
        <m:r>
          <w:rPr>
            <w:rFonts w:ascii="Cambria Math" w:eastAsiaTheme="minorEastAsia" w:hAnsi="Cambria Math"/>
          </w:rPr>
          <m:t>f</m:t>
        </m:r>
      </m:oMath>
      <w:r w:rsidR="00E70A52">
        <w:rPr>
          <w:rFonts w:eastAsiaTheme="minorEastAsia"/>
        </w:rPr>
        <w:t xml:space="preserve"> to </w:t>
      </w:r>
      <m:oMath>
        <m:r>
          <w:rPr>
            <w:rFonts w:ascii="Cambria Math" w:eastAsiaTheme="minorEastAsia" w:hAnsi="Cambria Math"/>
          </w:rPr>
          <m:t>F</m:t>
        </m:r>
      </m:oMath>
      <w:r w:rsidR="009F20BC">
        <w:rPr>
          <w:rFonts w:eastAsiaTheme="minorEastAsia"/>
        </w:rPr>
        <w:t>, which is, essentially, Lusin’s theorem</w:t>
      </w:r>
    </w:p>
    <w:p w14:paraId="75000D26" w14:textId="4BB7379A" w:rsidR="00E70A52" w:rsidRDefault="00E70A52" w:rsidP="00E70A52">
      <w:pPr>
        <w:shd w:val="clear" w:color="auto" w:fill="FFFFFF"/>
        <w:spacing w:after="100" w:afterAutospacing="1" w:line="240" w:lineRule="auto"/>
        <w:rPr>
          <w:rFonts w:eastAsiaTheme="minorEastAsia"/>
        </w:rPr>
      </w:pPr>
      <w:r>
        <w:rPr>
          <w:rFonts w:eastAsiaTheme="minorEastAsia"/>
        </w:rPr>
        <w:t xml:space="preserve">Let </w:t>
      </w: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k</m:t>
                </m:r>
              </m:sub>
            </m:sSub>
          </m:e>
        </m:d>
      </m:oMath>
      <w:r>
        <w:rPr>
          <w:rFonts w:eastAsiaTheme="minorEastAsia"/>
        </w:rPr>
        <w:t xml:space="preserve"> be a sequence of simple functions that converge pointwise to </w:t>
      </w:r>
      <m:oMath>
        <m:r>
          <w:rPr>
            <w:rFonts w:ascii="Cambria Math" w:eastAsiaTheme="minorEastAsia" w:hAnsi="Cambria Math"/>
          </w:rPr>
          <m:t>f</m:t>
        </m:r>
      </m:oMath>
      <w:r w:rsidR="009F20BC">
        <w:rPr>
          <w:rFonts w:eastAsiaTheme="minorEastAsia"/>
        </w:rPr>
        <w:t xml:space="preserve"> on </w:t>
      </w:r>
      <m:oMath>
        <m:r>
          <w:rPr>
            <w:rFonts w:ascii="Cambria Math" w:eastAsiaTheme="minorEastAsia" w:hAnsi="Cambria Math"/>
          </w:rPr>
          <m:t>[a,b]</m:t>
        </m:r>
      </m:oMath>
      <w:r w:rsidR="009F20BC">
        <w:rPr>
          <w:rFonts w:eastAsiaTheme="minorEastAsia"/>
        </w:rPr>
        <w:t>.</w:t>
      </w:r>
      <w:r>
        <w:rPr>
          <w:rFonts w:eastAsiaTheme="minorEastAsia"/>
        </w:rPr>
        <w:t xml:space="preserve"> </w:t>
      </w:r>
      <w:r w:rsidR="009F20BC">
        <w:rPr>
          <w:rFonts w:eastAsiaTheme="minorEastAsia"/>
        </w:rPr>
        <w:t>By the first part of this proof we have that f</w:t>
      </w:r>
      <w:r>
        <w:rPr>
          <w:rFonts w:eastAsiaTheme="minorEastAsia"/>
        </w:rPr>
        <w:t xml:space="preserve">or each </w:t>
      </w:r>
      <m:oMath>
        <m:r>
          <w:rPr>
            <w:rFonts w:ascii="Cambria Math" w:eastAsiaTheme="minorEastAsia" w:hAnsi="Cambria Math"/>
          </w:rPr>
          <m:t>k</m:t>
        </m:r>
      </m:oMath>
      <w:r>
        <w:rPr>
          <w:rFonts w:eastAsiaTheme="minorEastAsia"/>
        </w:rPr>
        <w:t xml:space="preserve"> </w:t>
      </w:r>
      <w:r w:rsidR="009F20BC">
        <w:rPr>
          <w:rFonts w:eastAsiaTheme="minorEastAsia"/>
        </w:rPr>
        <w:t>we can pick a closed set</w:t>
      </w:r>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k</m:t>
            </m:r>
          </m:sub>
        </m:sSub>
        <m:r>
          <m:rPr>
            <m:sty m:val="p"/>
          </m:rPr>
          <w:rPr>
            <w:rStyle w:val="uni"/>
            <w:rFonts w:ascii="Cambria Math" w:hAnsi="Cambria Math" w:cs="Cambria Math"/>
          </w:rPr>
          <m:t>⊂</m:t>
        </m:r>
        <m:r>
          <w:rPr>
            <w:rFonts w:ascii="Cambria Math" w:eastAsiaTheme="minorEastAsia" w:hAnsi="Cambria Math"/>
          </w:rPr>
          <m:t>[a,b]</m:t>
        </m:r>
      </m:oMath>
      <w:r>
        <w:rPr>
          <w:rFonts w:eastAsiaTheme="minorEastAsia"/>
        </w:rPr>
        <w:t xml:space="preserve"> with m(</w:t>
      </w:r>
      <m:oMath>
        <m:r>
          <w:rPr>
            <w:rFonts w:ascii="Cambria Math" w:eastAsiaTheme="minorEastAsia" w:hAnsi="Cambria Math"/>
          </w:rPr>
          <m:t>[a,b]</m:t>
        </m:r>
      </m:oMath>
      <w:r>
        <w:rPr>
          <w:rFonts w:eastAsiaTheme="minorEastAsia"/>
        </w:rPr>
        <w:t xml:space="preserve"> \</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k</m:t>
            </m:r>
          </m:sub>
        </m:sSub>
        <m:r>
          <w:rPr>
            <w:rFonts w:ascii="Cambria Math" w:eastAsiaTheme="minorEastAsia" w:hAnsi="Cambria Math"/>
          </w:rPr>
          <m:t>)&lt;ε/</m:t>
        </m:r>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k</m:t>
            </m:r>
          </m:sup>
        </m:sSup>
      </m:oMath>
      <w:r>
        <w:rPr>
          <w:rFonts w:eastAsiaTheme="minorEastAsia"/>
        </w:rPr>
        <w:t xml:space="preserve"> such that the restriction of </w:t>
      </w:r>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k</m:t>
            </m:r>
          </m:sub>
        </m:sSub>
      </m:oMath>
      <w:r>
        <w:rPr>
          <w:rFonts w:eastAsiaTheme="minorEastAsia"/>
        </w:rPr>
        <w:t xml:space="preserve"> to </w:t>
      </w:r>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k</m:t>
            </m:r>
          </m:sub>
        </m:sSub>
      </m:oMath>
      <w:r>
        <w:rPr>
          <w:rFonts w:eastAsiaTheme="minorEastAsia"/>
        </w:rPr>
        <w:t xml:space="preserve"> is continuous. </w:t>
      </w:r>
    </w:p>
    <w:p w14:paraId="2F1887FB" w14:textId="6AA8D16C" w:rsidR="003E41F6" w:rsidRDefault="00E70A52" w:rsidP="003E41F6">
      <w:pPr>
        <w:shd w:val="clear" w:color="auto" w:fill="FFFFFF"/>
        <w:spacing w:after="100" w:afterAutospacing="1" w:line="240" w:lineRule="auto"/>
        <w:rPr>
          <w:rFonts w:eastAsiaTheme="minorEastAsia"/>
        </w:rPr>
      </w:pPr>
      <w:r>
        <w:rPr>
          <w:rFonts w:eastAsiaTheme="minorEastAsia"/>
        </w:rPr>
        <w:t xml:space="preserve">By Egorov’s Theorem we know that there is a </w:t>
      </w:r>
      <m:oMath>
        <m:r>
          <w:rPr>
            <w:rFonts w:ascii="Cambria Math" w:eastAsiaTheme="minorEastAsia" w:hAnsi="Cambria Math"/>
          </w:rPr>
          <m:t>B</m:t>
        </m:r>
        <m:r>
          <m:rPr>
            <m:sty m:val="p"/>
          </m:rPr>
          <w:rPr>
            <w:rStyle w:val="uni"/>
            <w:rFonts w:ascii="Cambria Math" w:hAnsi="Cambria Math" w:cs="Cambria Math"/>
          </w:rPr>
          <m:t>⊂</m:t>
        </m:r>
        <m:r>
          <m:rPr>
            <m:scr m:val="double-struck"/>
          </m:rPr>
          <w:rPr>
            <w:rFonts w:ascii="Cambria Math" w:eastAsiaTheme="minorEastAsia" w:hAnsi="Cambria Math"/>
          </w:rPr>
          <m:t>R</m:t>
        </m:r>
      </m:oMath>
      <w:r>
        <w:rPr>
          <w:rFonts w:eastAsiaTheme="minorEastAsia"/>
        </w:rPr>
        <w:t xml:space="preserve"> such that m(B</w:t>
      </w:r>
      <m:oMath>
        <m:r>
          <w:rPr>
            <w:rFonts w:ascii="Cambria Math" w:eastAsiaTheme="minorEastAsia" w:hAnsi="Cambria Math"/>
          </w:rPr>
          <m:t>)&lt;ε</m:t>
        </m:r>
      </m:oMath>
      <w:r w:rsidR="003E41F6">
        <w:rPr>
          <w:rFonts w:eastAsiaTheme="minorEastAsia"/>
        </w:rPr>
        <w:t xml:space="preserve"> and </w:t>
      </w: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k</m:t>
                </m:r>
              </m:sub>
            </m:sSub>
          </m:e>
        </m:d>
      </m:oMath>
      <w:r w:rsidR="003E41F6">
        <w:rPr>
          <w:rFonts w:eastAsiaTheme="minorEastAsia"/>
        </w:rPr>
        <w:t xml:space="preserve"> converges uniformly to </w:t>
      </w:r>
      <m:oMath>
        <m:r>
          <w:rPr>
            <w:rFonts w:ascii="Cambria Math" w:eastAsiaTheme="minorEastAsia" w:hAnsi="Cambria Math"/>
          </w:rPr>
          <m:t>f</m:t>
        </m:r>
      </m:oMath>
      <w:r w:rsidR="003E41F6">
        <w:rPr>
          <w:rFonts w:eastAsiaTheme="minorEastAsia"/>
        </w:rPr>
        <w:t xml:space="preserve"> on </w:t>
      </w:r>
      <m:oMath>
        <m:r>
          <w:rPr>
            <w:rFonts w:ascii="Cambria Math" w:eastAsiaTheme="minorEastAsia" w:hAnsi="Cambria Math"/>
          </w:rPr>
          <m:t>[a,b]</m:t>
        </m:r>
      </m:oMath>
      <w:r w:rsidR="003E41F6">
        <w:rPr>
          <w:rFonts w:eastAsiaTheme="minorEastAsia"/>
        </w:rPr>
        <w:t xml:space="preserve"> \</w:t>
      </w:r>
      <m:oMath>
        <m:r>
          <w:rPr>
            <w:rFonts w:ascii="Cambria Math" w:eastAsiaTheme="minorEastAsia" w:hAnsi="Cambria Math"/>
          </w:rPr>
          <m:t xml:space="preserve"> B</m:t>
        </m:r>
      </m:oMath>
      <w:r w:rsidR="009F20BC">
        <w:rPr>
          <w:rFonts w:eastAsiaTheme="minorEastAsia"/>
        </w:rPr>
        <w:t xml:space="preserve">. </w:t>
      </w:r>
      <w:r w:rsidR="003E41F6">
        <w:rPr>
          <w:rFonts w:eastAsiaTheme="minorEastAsia"/>
        </w:rPr>
        <w:t>Without loss of generality, we can</w:t>
      </w:r>
      <w:r w:rsidR="009F20BC">
        <w:rPr>
          <w:rFonts w:eastAsiaTheme="minorEastAsia"/>
        </w:rPr>
        <w:t xml:space="preserve"> assume that</w:t>
      </w:r>
      <w:r w:rsidR="003E41F6">
        <w:rPr>
          <w:rFonts w:eastAsiaTheme="minorEastAsia"/>
        </w:rPr>
        <w:t xml:space="preserve"> </w:t>
      </w:r>
      <m:oMath>
        <m:r>
          <w:rPr>
            <w:rFonts w:ascii="Cambria Math" w:eastAsiaTheme="minorEastAsia" w:hAnsi="Cambria Math"/>
          </w:rPr>
          <m:t>B</m:t>
        </m:r>
      </m:oMath>
      <w:r w:rsidR="003E41F6">
        <w:rPr>
          <w:rFonts w:eastAsiaTheme="minorEastAsia"/>
        </w:rPr>
        <w:t xml:space="preserve"> </w:t>
      </w:r>
      <w:r w:rsidR="009F20BC">
        <w:rPr>
          <w:rFonts w:eastAsiaTheme="minorEastAsia"/>
        </w:rPr>
        <w:t>is</w:t>
      </w:r>
      <w:r w:rsidR="003E41F6">
        <w:rPr>
          <w:rFonts w:eastAsiaTheme="minorEastAsia"/>
        </w:rPr>
        <w:t xml:space="preserve"> open</w:t>
      </w:r>
      <w:r w:rsidR="00A92A25">
        <w:rPr>
          <w:rFonts w:eastAsiaTheme="minorEastAsia"/>
        </w:rPr>
        <w:t xml:space="preserve"> (why).</w:t>
      </w:r>
      <w:r w:rsidR="003E41F6">
        <w:rPr>
          <w:rFonts w:eastAsiaTheme="minorEastAsia"/>
        </w:rPr>
        <w:t xml:space="preserve">  </w:t>
      </w:r>
      <w:r w:rsidR="00A92A25">
        <w:rPr>
          <w:rFonts w:eastAsiaTheme="minorEastAsia"/>
        </w:rPr>
        <w:t xml:space="preserve">Finally, let </w:t>
      </w:r>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0</m:t>
            </m:r>
          </m:sub>
        </m:sSub>
        <m:box>
          <m:boxPr>
            <m:opEmu m:val="1"/>
            <m:ctrlPr>
              <w:rPr>
                <w:rFonts w:ascii="Cambria Math" w:eastAsiaTheme="minorEastAsia" w:hAnsi="Cambria Math"/>
                <w:i/>
              </w:rPr>
            </m:ctrlPr>
          </m:boxPr>
          <m:e>
            <m:r>
              <w:rPr>
                <w:rFonts w:ascii="Cambria Math" w:hAnsi="Cambria Math"/>
              </w:rPr>
              <m:t>=[a,b]</m:t>
            </m:r>
            <m:r>
              <m:rPr>
                <m:sty m:val="p"/>
              </m:rPr>
              <w:rPr>
                <w:rFonts w:ascii="Cambria Math" w:eastAsiaTheme="minorEastAsia" w:hAnsi="Cambria Math"/>
              </w:rPr>
              <m:t xml:space="preserve"> \</m:t>
            </m:r>
            <m:r>
              <w:rPr>
                <w:rFonts w:ascii="Cambria Math" w:eastAsiaTheme="minorEastAsia" w:hAnsi="Cambria Math"/>
              </w:rPr>
              <m:t xml:space="preserve"> B</m:t>
            </m:r>
          </m:e>
        </m:box>
      </m:oMath>
      <w:r w:rsidR="003E41F6">
        <w:rPr>
          <w:rFonts w:eastAsiaTheme="minorEastAsia"/>
        </w:rPr>
        <w:t xml:space="preserve"> </w:t>
      </w:r>
      <w:r w:rsidR="00A92A25">
        <w:rPr>
          <w:rFonts w:eastAsiaTheme="minorEastAsia"/>
        </w:rPr>
        <w:t xml:space="preserve">which is closed since B was assumed to be open. </w:t>
      </w:r>
      <w:r w:rsidR="003E41F6">
        <w:rPr>
          <w:rFonts w:eastAsiaTheme="minorEastAsia"/>
        </w:rPr>
        <w:t>.</w:t>
      </w:r>
    </w:p>
    <w:p w14:paraId="416D72EE" w14:textId="69770F3F" w:rsidR="003E41F6" w:rsidRDefault="003E41F6" w:rsidP="003E41F6">
      <w:pPr>
        <w:shd w:val="clear" w:color="auto" w:fill="FFFFFF"/>
        <w:spacing w:after="100" w:afterAutospacing="1" w:line="240" w:lineRule="auto"/>
        <w:rPr>
          <w:rFonts w:eastAsiaTheme="minorEastAsia"/>
        </w:rPr>
      </w:pPr>
      <w:r>
        <w:rPr>
          <w:rFonts w:eastAsiaTheme="minorEastAsia"/>
        </w:rPr>
        <w:t xml:space="preserve">We know that the restriction of </w:t>
      </w:r>
      <m:oMath>
        <m:r>
          <w:rPr>
            <w:rFonts w:ascii="Cambria Math" w:eastAsiaTheme="minorEastAsia" w:hAnsi="Cambria Math"/>
          </w:rPr>
          <m:t>f</m:t>
        </m:r>
      </m:oMath>
      <w:r>
        <w:rPr>
          <w:rFonts w:eastAsiaTheme="minorEastAsia"/>
        </w:rPr>
        <w:t xml:space="preserve"> to </w:t>
      </w:r>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m:t>
            </m:r>
          </m:sub>
        </m:sSub>
        <m:r>
          <w:rPr>
            <w:rFonts w:ascii="Cambria Math" w:eastAsiaTheme="minorEastAsia" w:hAnsi="Cambria Math"/>
          </w:rPr>
          <m:t>=</m:t>
        </m:r>
      </m:oMath>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0</m:t>
            </m:r>
          </m:sub>
        </m:sSub>
        <m:r>
          <w:rPr>
            <w:rFonts w:ascii="Cambria Math" w:eastAsiaTheme="minorEastAsia" w:hAnsi="Cambria Math"/>
          </w:rPr>
          <m:t>∩</m:t>
        </m:r>
        <m:nary>
          <m:naryPr>
            <m:chr m:val="⋂"/>
            <m:limLoc m:val="subSup"/>
            <m:supHide m:val="1"/>
            <m:ctrlPr>
              <w:rPr>
                <w:rFonts w:ascii="Cambria Math" w:eastAsiaTheme="minorEastAsia" w:hAnsi="Cambria Math"/>
                <w:i/>
              </w:rPr>
            </m:ctrlPr>
          </m:naryPr>
          <m:sub>
            <m:r>
              <w:rPr>
                <w:rFonts w:ascii="Cambria Math" w:eastAsiaTheme="minorEastAsia" w:hAnsi="Cambria Math"/>
              </w:rPr>
              <m:t>k</m:t>
            </m:r>
          </m:sub>
          <m:sup/>
          <m:e>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k</m:t>
                </m:r>
              </m:sub>
            </m:sSub>
          </m:e>
        </m:nary>
      </m:oMath>
      <w:r>
        <w:rPr>
          <w:rFonts w:eastAsiaTheme="minorEastAsia"/>
        </w:rPr>
        <w:t xml:space="preserve"> is continuous because a uniformly convergent sequence of continuous functions is continuous. </w:t>
      </w:r>
    </w:p>
    <w:p w14:paraId="319D9CFC" w14:textId="75070A50" w:rsidR="003E41F6" w:rsidRDefault="00A92A25" w:rsidP="003E41F6">
      <w:pPr>
        <w:shd w:val="clear" w:color="auto" w:fill="FFFFFF"/>
        <w:spacing w:after="100" w:afterAutospacing="1" w:line="240" w:lineRule="auto"/>
        <w:rPr>
          <w:rFonts w:eastAsiaTheme="minorEastAsia"/>
        </w:rPr>
      </w:pPr>
      <w:r>
        <w:rPr>
          <w:rFonts w:eastAsiaTheme="minorEastAsia"/>
        </w:rPr>
        <w:t>But</w:t>
      </w:r>
      <w:r w:rsidR="003E41F6">
        <w:rPr>
          <w:rFonts w:eastAsiaTheme="minorEastAsia"/>
        </w:rPr>
        <w:t xml:space="preserve"> </w:t>
      </w:r>
      <m:oMath>
        <m:r>
          <w:rPr>
            <w:rFonts w:ascii="Cambria Math" w:eastAsiaTheme="minorEastAsia" w:hAnsi="Cambria Math"/>
          </w:rPr>
          <m:t>m(E\</m:t>
        </m:r>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m:t>
            </m:r>
          </m:sub>
        </m:sSub>
        <m:r>
          <w:rPr>
            <w:rFonts w:ascii="Cambria Math" w:eastAsiaTheme="minorEastAsia" w:hAnsi="Cambria Math"/>
          </w:rPr>
          <m:t>)≤</m:t>
        </m:r>
        <m:nary>
          <m:naryPr>
            <m:chr m:val="∑"/>
            <m:limLoc m:val="undOvr"/>
            <m:ctrlPr>
              <w:rPr>
                <w:rFonts w:ascii="Cambria Math" w:eastAsiaTheme="minorEastAsia" w:hAnsi="Cambria Math"/>
                <w:i/>
              </w:rPr>
            </m:ctrlPr>
          </m:naryPr>
          <m:sub>
            <m:r>
              <w:rPr>
                <w:rFonts w:ascii="Cambria Math" w:eastAsiaTheme="minorEastAsia" w:hAnsi="Cambria Math"/>
              </w:rPr>
              <m:t>k=0</m:t>
            </m:r>
          </m:sub>
          <m:sup>
            <m:r>
              <w:rPr>
                <w:rFonts w:ascii="Cambria Math" w:eastAsiaTheme="minorEastAsia" w:hAnsi="Cambria Math"/>
              </w:rPr>
              <m:t>∞</m:t>
            </m:r>
          </m:sup>
          <m:e>
            <m:r>
              <w:rPr>
                <w:rFonts w:ascii="Cambria Math" w:eastAsiaTheme="minorEastAsia" w:hAnsi="Cambria Math"/>
              </w:rPr>
              <m:t>m(E\</m:t>
            </m:r>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k</m:t>
                </m:r>
              </m:sub>
            </m:sSub>
            <m:r>
              <w:rPr>
                <w:rFonts w:ascii="Cambria Math" w:eastAsiaTheme="minorEastAsia" w:hAnsi="Cambria Math"/>
              </w:rPr>
              <m:t>)&lt;2ε</m:t>
            </m:r>
          </m:e>
        </m:nary>
      </m:oMath>
      <w:r w:rsidR="008B384B">
        <w:rPr>
          <w:rFonts w:eastAsiaTheme="minorEastAsia"/>
        </w:rPr>
        <w:t xml:space="preserve"> which proves the theorem</w:t>
      </w:r>
    </w:p>
    <w:p w14:paraId="5625F5EB" w14:textId="47B812E4" w:rsidR="00A92A25" w:rsidRDefault="00A92A25" w:rsidP="003E41F6">
      <w:pPr>
        <w:shd w:val="clear" w:color="auto" w:fill="FFFFFF"/>
        <w:spacing w:after="100" w:afterAutospacing="1" w:line="240" w:lineRule="auto"/>
        <w:rPr>
          <w:rFonts w:eastAsiaTheme="minorEastAsia"/>
        </w:rPr>
      </w:pPr>
      <w:r>
        <w:rPr>
          <w:rFonts w:eastAsiaTheme="minorEastAsia"/>
        </w:rPr>
        <w:t xml:space="preserve">Note: with a little more effort we can show that Lusin’s theorem is true for </w:t>
      </w:r>
      <m:oMath>
        <m:r>
          <w:rPr>
            <w:rFonts w:ascii="Cambria Math" w:eastAsiaTheme="minorEastAsia" w:hAnsi="Cambria Math"/>
          </w:rPr>
          <m:t>f</m:t>
        </m:r>
        <m:r>
          <m:rPr>
            <m:scr m:val="double-struck"/>
          </m:rPr>
          <w:rPr>
            <w:rFonts w:ascii="Cambria Math" w:eastAsiaTheme="minorEastAsia" w:hAnsi="Cambria Math"/>
          </w:rPr>
          <m:t>: R→R</m:t>
        </m:r>
      </m:oMath>
      <w:r>
        <w:rPr>
          <w:rFonts w:eastAsiaTheme="minorEastAsia"/>
        </w:rPr>
        <w:t xml:space="preserve"> measurable. </w:t>
      </w:r>
    </w:p>
    <w:p w14:paraId="378F7419" w14:textId="500B3A04" w:rsidR="006B573A" w:rsidRPr="00180160" w:rsidRDefault="006B573A" w:rsidP="008B384B">
      <w:pPr>
        <w:shd w:val="clear" w:color="auto" w:fill="FFFFFF"/>
        <w:spacing w:after="100" w:afterAutospacing="1" w:line="240" w:lineRule="auto"/>
        <w:rPr>
          <w:rFonts w:eastAsiaTheme="minorEastAsia"/>
        </w:rPr>
      </w:pPr>
      <w:r>
        <w:rPr>
          <w:rFonts w:eastAsiaTheme="minorEastAsia"/>
        </w:rPr>
        <w:t>Source:</w:t>
      </w:r>
      <w:r w:rsidRPr="006B573A">
        <w:t xml:space="preserve"> </w:t>
      </w:r>
      <w:hyperlink r:id="rId6" w:history="1">
        <w:r w:rsidRPr="00525801">
          <w:rPr>
            <w:rStyle w:val="Hyperlink"/>
            <w:rFonts w:eastAsiaTheme="minorEastAsia"/>
          </w:rPr>
          <w:t>https://www.ma.utexas.edu/users/lpbowen/m381c/lecture-notes.pdf</w:t>
        </w:r>
      </w:hyperlink>
      <w:r>
        <w:rPr>
          <w:rFonts w:eastAsiaTheme="minorEastAsia"/>
        </w:rPr>
        <w:t xml:space="preserve"> </w:t>
      </w:r>
    </w:p>
    <w:p w14:paraId="15A5A124" w14:textId="64AA5B7C" w:rsidR="001F1FEB" w:rsidRDefault="001F1FEB" w:rsidP="001F1FEB">
      <w:pPr>
        <w:shd w:val="clear" w:color="auto" w:fill="FFFFFF"/>
        <w:spacing w:after="100" w:afterAutospacing="1" w:line="240" w:lineRule="auto"/>
      </w:pPr>
    </w:p>
    <w:p w14:paraId="328AFD99" w14:textId="670DC0AD" w:rsidR="00685130" w:rsidRDefault="00685130" w:rsidP="001F1FEB">
      <w:pPr>
        <w:shd w:val="clear" w:color="auto" w:fill="FFFFFF"/>
        <w:spacing w:after="100" w:afterAutospacing="1" w:line="240" w:lineRule="auto"/>
      </w:pPr>
      <w:r>
        <w:t>Now we (finally) have all the ingredients to define the general Lebesgue integral</w:t>
      </w:r>
    </w:p>
    <w:p w14:paraId="1C74F29D" w14:textId="4EB18A1F" w:rsidR="006F7FA1" w:rsidRPr="00393955" w:rsidRDefault="009849C9" w:rsidP="00393955">
      <w:pPr>
        <w:shd w:val="clear" w:color="auto" w:fill="FFFFFF"/>
        <w:spacing w:after="0" w:line="240" w:lineRule="auto"/>
        <w:rPr>
          <w:b/>
        </w:rPr>
      </w:pPr>
      <w:r w:rsidRPr="00393955">
        <w:rPr>
          <w:b/>
        </w:rPr>
        <w:t>Definition (</w:t>
      </w:r>
      <w:r w:rsidR="001B2452">
        <w:rPr>
          <w:b/>
        </w:rPr>
        <w:t xml:space="preserve">General </w:t>
      </w:r>
      <w:r w:rsidRPr="00393955">
        <w:rPr>
          <w:b/>
        </w:rPr>
        <w:t xml:space="preserve">Lebesgue </w:t>
      </w:r>
      <w:r w:rsidR="00685130" w:rsidRPr="00393955">
        <w:rPr>
          <w:b/>
        </w:rPr>
        <w:t>Int</w:t>
      </w:r>
      <w:r w:rsidR="00393955" w:rsidRPr="00393955">
        <w:rPr>
          <w:b/>
        </w:rPr>
        <w:t>e</w:t>
      </w:r>
      <w:r w:rsidR="001B2452">
        <w:rPr>
          <w:b/>
        </w:rPr>
        <w:t>gral</w:t>
      </w:r>
      <w:r w:rsidR="00685130" w:rsidRPr="00393955">
        <w:rPr>
          <w:b/>
        </w:rPr>
        <w:t>)</w:t>
      </w:r>
    </w:p>
    <w:p w14:paraId="09B0DED4" w14:textId="587B30B5" w:rsidR="00F41677" w:rsidRDefault="003625E5" w:rsidP="00685130">
      <w:pPr>
        <w:shd w:val="clear" w:color="auto" w:fill="FFFFFF"/>
        <w:spacing w:after="100" w:afterAutospacing="1" w:line="240" w:lineRule="auto"/>
        <w:ind w:left="360"/>
      </w:pPr>
      <w:r>
        <w:lastRenderedPageBreak/>
        <w:t>A</w:t>
      </w:r>
      <w:r w:rsidR="00DA0582">
        <w:t xml:space="preserve"> </w:t>
      </w:r>
      <w:r w:rsidR="00C53233">
        <w:t xml:space="preserve">measurable function defined on a measurable set </w:t>
      </w:r>
      <m:oMath>
        <m:r>
          <w:rPr>
            <w:rFonts w:ascii="Cambria Math" w:hAnsi="Cambria Math"/>
          </w:rPr>
          <m:t>E</m:t>
        </m:r>
      </m:oMath>
      <w:r w:rsidR="00C53233">
        <w:t xml:space="preserve"> </w:t>
      </w:r>
      <w:r w:rsidR="00F41677">
        <w:t xml:space="preserve">is called Lebesgue integrable if there exists a sequence </w:t>
      </w:r>
      <m:oMath>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n</m:t>
            </m:r>
          </m:sub>
        </m:sSub>
        <m:r>
          <w:rPr>
            <w:rFonts w:ascii="Cambria Math" w:hAnsi="Cambria Math"/>
          </w:rPr>
          <m:t>}</m:t>
        </m:r>
      </m:oMath>
      <w:r w:rsidR="00F41677">
        <w:t xml:space="preserve"> of integrable simple functions converging uniformly to </w:t>
      </w:r>
      <m:oMath>
        <m:r>
          <w:rPr>
            <w:rFonts w:ascii="Cambria Math" w:hAnsi="Cambria Math"/>
          </w:rPr>
          <m:t>f</m:t>
        </m:r>
      </m:oMath>
      <w:r w:rsidR="00F41677">
        <w:t xml:space="preserve"> on </w:t>
      </w:r>
      <m:oMath>
        <m:r>
          <w:rPr>
            <w:rFonts w:ascii="Cambria Math" w:hAnsi="Cambria Math"/>
          </w:rPr>
          <m:t>E</m:t>
        </m:r>
      </m:oMath>
      <w:r w:rsidR="00F41677">
        <w:t xml:space="preserve">. The limit </w:t>
      </w:r>
    </w:p>
    <w:p w14:paraId="639133D3" w14:textId="79F0AE76" w:rsidR="00F41677" w:rsidRDefault="00D66A1F" w:rsidP="00685130">
      <w:pPr>
        <w:shd w:val="clear" w:color="auto" w:fill="FFFFFF"/>
        <w:spacing w:after="100" w:afterAutospacing="1" w:line="240" w:lineRule="auto"/>
        <w:ind w:left="360"/>
      </w:pPr>
      <m:oMathPara>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n→∞</m:t>
                  </m:r>
                </m:lim>
              </m:limLow>
            </m:fName>
            <m:e>
              <m:nary>
                <m:naryPr>
                  <m:limLoc m:val="subSup"/>
                  <m:ctrlPr>
                    <w:rPr>
                      <w:rFonts w:ascii="Cambria Math" w:hAnsi="Cambria Math"/>
                      <w:i/>
                    </w:rPr>
                  </m:ctrlPr>
                </m:naryPr>
                <m:sub>
                  <m:r>
                    <w:rPr>
                      <w:rFonts w:ascii="Cambria Math" w:hAnsi="Cambria Math"/>
                    </w:rPr>
                    <m:t>E</m:t>
                  </m:r>
                </m:sub>
                <m:sup/>
                <m:e>
                  <m:sSub>
                    <m:sSubPr>
                      <m:ctrlPr>
                        <w:rPr>
                          <w:rFonts w:ascii="Cambria Math" w:hAnsi="Cambria Math"/>
                          <w:i/>
                        </w:rPr>
                      </m:ctrlPr>
                    </m:sSubPr>
                    <m:e>
                      <m:r>
                        <w:rPr>
                          <w:rFonts w:ascii="Cambria Math" w:hAnsi="Cambria Math"/>
                        </w:rPr>
                        <m:t>f</m:t>
                      </m:r>
                    </m:e>
                    <m:sub>
                      <m:r>
                        <w:rPr>
                          <w:rFonts w:ascii="Cambria Math" w:hAnsi="Cambria Math"/>
                        </w:rPr>
                        <m:t>n</m:t>
                      </m:r>
                    </m:sub>
                  </m:sSub>
                  <m:r>
                    <w:rPr>
                      <w:rFonts w:ascii="Cambria Math" w:hAnsi="Cambria Math"/>
                    </w:rPr>
                    <m:t>(x)</m:t>
                  </m:r>
                </m:e>
              </m:nary>
            </m:e>
          </m:func>
          <m:r>
            <w:rPr>
              <w:rFonts w:ascii="Cambria Math" w:hAnsi="Cambria Math"/>
            </w:rPr>
            <m:t>dx</m:t>
          </m:r>
        </m:oMath>
      </m:oMathPara>
    </w:p>
    <w:p w14:paraId="6C0D7C7E" w14:textId="41450751" w:rsidR="00685130" w:rsidRDefault="00F41677" w:rsidP="00685130">
      <w:pPr>
        <w:shd w:val="clear" w:color="auto" w:fill="FFFFFF"/>
        <w:spacing w:after="100" w:afterAutospacing="1" w:line="240" w:lineRule="auto"/>
        <w:ind w:left="360"/>
      </w:pPr>
      <w:r>
        <w:t xml:space="preserve">is called the Lebesgue integral of </w:t>
      </w:r>
      <m:oMath>
        <m:r>
          <w:rPr>
            <w:rFonts w:ascii="Cambria Math" w:hAnsi="Cambria Math"/>
          </w:rPr>
          <m:t>f</m:t>
        </m:r>
      </m:oMath>
      <w:r>
        <w:t xml:space="preserve"> over the set </w:t>
      </w:r>
      <m:oMath>
        <m:r>
          <w:rPr>
            <w:rFonts w:ascii="Cambria Math" w:hAnsi="Cambria Math"/>
          </w:rPr>
          <m:t>E</m:t>
        </m:r>
      </m:oMath>
      <w:r>
        <w:t xml:space="preserve">, written as </w:t>
      </w:r>
      <m:oMath>
        <m:nary>
          <m:naryPr>
            <m:limLoc m:val="subSup"/>
            <m:ctrlPr>
              <w:rPr>
                <w:rFonts w:ascii="Cambria Math" w:hAnsi="Cambria Math"/>
                <w:i/>
              </w:rPr>
            </m:ctrlPr>
          </m:naryPr>
          <m:sub>
            <m:r>
              <w:rPr>
                <w:rFonts w:ascii="Cambria Math" w:hAnsi="Cambria Math"/>
              </w:rPr>
              <m:t>E</m:t>
            </m:r>
          </m:sub>
          <m:sup/>
          <m:e>
            <m:r>
              <w:rPr>
                <w:rFonts w:ascii="Cambria Math" w:hAnsi="Cambria Math"/>
              </w:rPr>
              <m:t>f</m:t>
            </m:r>
          </m:e>
        </m:nary>
        <m:r>
          <w:rPr>
            <w:rFonts w:ascii="Cambria Math" w:hAnsi="Cambria Math"/>
          </w:rPr>
          <m:t>dx</m:t>
        </m:r>
      </m:oMath>
    </w:p>
    <w:p w14:paraId="1457950A" w14:textId="51E4455B" w:rsidR="00C53233" w:rsidRDefault="00F104D3" w:rsidP="00F104D3">
      <w:pPr>
        <w:shd w:val="clear" w:color="auto" w:fill="FFFFFF"/>
        <w:spacing w:after="100" w:afterAutospacing="1" w:line="240" w:lineRule="auto"/>
        <w:rPr>
          <w:rFonts w:eastAsiaTheme="minorEastAsia"/>
        </w:rPr>
      </w:pPr>
      <w:r>
        <w:rPr>
          <w:rFonts w:eastAsiaTheme="minorEastAsia"/>
        </w:rPr>
        <w:t>This definition relies on the following conditions:</w:t>
      </w:r>
    </w:p>
    <w:p w14:paraId="3D4588E1" w14:textId="2C1B2148" w:rsidR="00F104D3" w:rsidRDefault="00F104D3" w:rsidP="00F104D3">
      <w:pPr>
        <w:pStyle w:val="ListParagraph"/>
        <w:numPr>
          <w:ilvl w:val="0"/>
          <w:numId w:val="20"/>
        </w:numPr>
        <w:shd w:val="clear" w:color="auto" w:fill="FFFFFF"/>
        <w:spacing w:after="100" w:afterAutospacing="1" w:line="240" w:lineRule="auto"/>
        <w:rPr>
          <w:rFonts w:eastAsiaTheme="minorEastAsia"/>
        </w:rPr>
      </w:pPr>
      <w:r>
        <w:rPr>
          <w:rFonts w:eastAsiaTheme="minorEastAsia"/>
        </w:rPr>
        <w:t xml:space="preserve">The limit exists and is finite for any uniformly convergent sequence of integrable simple functions </w:t>
      </w:r>
    </w:p>
    <w:p w14:paraId="4A3FDE09" w14:textId="61A55F7A" w:rsidR="00F104D3" w:rsidRDefault="00F104D3" w:rsidP="00F104D3">
      <w:pPr>
        <w:pStyle w:val="ListParagraph"/>
        <w:numPr>
          <w:ilvl w:val="0"/>
          <w:numId w:val="20"/>
        </w:numPr>
        <w:shd w:val="clear" w:color="auto" w:fill="FFFFFF"/>
        <w:spacing w:after="100" w:afterAutospacing="1" w:line="240" w:lineRule="auto"/>
        <w:rPr>
          <w:rFonts w:eastAsiaTheme="minorEastAsia"/>
        </w:rPr>
      </w:pPr>
      <w:r>
        <w:rPr>
          <w:rFonts w:eastAsiaTheme="minorEastAsia"/>
        </w:rPr>
        <w:t xml:space="preserve">The limit is independent of the choice of the sequence </w:t>
      </w:r>
      <m:oMath>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n</m:t>
            </m:r>
          </m:sub>
        </m:sSub>
        <m:r>
          <w:rPr>
            <w:rFonts w:ascii="Cambria Math" w:eastAsiaTheme="minorEastAsia" w:hAnsi="Cambria Math"/>
          </w:rPr>
          <m:t>}</m:t>
        </m:r>
      </m:oMath>
    </w:p>
    <w:p w14:paraId="338D4E1D" w14:textId="1B951687" w:rsidR="00F104D3" w:rsidRDefault="00F104D3" w:rsidP="00F104D3">
      <w:pPr>
        <w:pStyle w:val="ListParagraph"/>
        <w:numPr>
          <w:ilvl w:val="0"/>
          <w:numId w:val="20"/>
        </w:numPr>
        <w:shd w:val="clear" w:color="auto" w:fill="FFFFFF"/>
        <w:spacing w:after="100" w:afterAutospacing="1" w:line="240" w:lineRule="auto"/>
        <w:rPr>
          <w:rFonts w:eastAsiaTheme="minorEastAsia"/>
        </w:rPr>
      </w:pPr>
      <w:r>
        <w:rPr>
          <w:rFonts w:eastAsiaTheme="minorEastAsia"/>
        </w:rPr>
        <w:t xml:space="preserve">The limit reduces to the previously defined Lebesgue integral for </w:t>
      </w:r>
      <w:r w:rsidR="00C6515F">
        <w:rPr>
          <w:rFonts w:eastAsiaTheme="minorEastAsia"/>
        </w:rPr>
        <w:t xml:space="preserve">simple and for </w:t>
      </w:r>
      <w:r>
        <w:rPr>
          <w:rFonts w:eastAsiaTheme="minorEastAsia"/>
        </w:rPr>
        <w:t>bounded functions</w:t>
      </w:r>
    </w:p>
    <w:p w14:paraId="288437A0" w14:textId="2F572643" w:rsidR="00F104D3" w:rsidRDefault="00A95E5D" w:rsidP="00C6515F">
      <w:pPr>
        <w:shd w:val="clear" w:color="auto" w:fill="FFFFFF"/>
        <w:spacing w:after="100" w:afterAutospacing="1" w:line="240" w:lineRule="auto"/>
        <w:rPr>
          <w:rFonts w:eastAsiaTheme="minorEastAsia"/>
        </w:rPr>
      </w:pPr>
      <w:r>
        <w:rPr>
          <w:rFonts w:eastAsiaTheme="minorEastAsia"/>
        </w:rPr>
        <w:t>Condition 1 follows from the estimate</w:t>
      </w:r>
    </w:p>
    <w:p w14:paraId="20D51E48" w14:textId="02F60F78" w:rsidR="00A95E5D" w:rsidRDefault="00D66A1F" w:rsidP="00C6515F">
      <w:pPr>
        <w:shd w:val="clear" w:color="auto" w:fill="FFFFFF"/>
        <w:spacing w:after="100" w:afterAutospacing="1" w:line="240" w:lineRule="auto"/>
        <w:rPr>
          <w:rFonts w:eastAsiaTheme="minorEastAsia"/>
        </w:rPr>
      </w:pPr>
      <m:oMathPara>
        <m:oMath>
          <m:d>
            <m:dPr>
              <m:begChr m:val="|"/>
              <m:endChr m:val="|"/>
              <m:ctrlPr>
                <w:rPr>
                  <w:rFonts w:ascii="Cambria Math" w:eastAsiaTheme="minorEastAsia" w:hAnsi="Cambria Math"/>
                  <w:i/>
                </w:rPr>
              </m:ctrlPr>
            </m:dPr>
            <m:e>
              <m:nary>
                <m:naryPr>
                  <m:limLoc m:val="subSup"/>
                  <m:ctrlPr>
                    <w:rPr>
                      <w:rFonts w:ascii="Cambria Math" w:eastAsiaTheme="minorEastAsia" w:hAnsi="Cambria Math"/>
                      <w:i/>
                    </w:rPr>
                  </m:ctrlPr>
                </m:naryPr>
                <m:sub>
                  <m:r>
                    <w:rPr>
                      <w:rFonts w:ascii="Cambria Math" w:eastAsiaTheme="minorEastAsia" w:hAnsi="Cambria Math"/>
                    </w:rPr>
                    <m:t>E</m:t>
                  </m:r>
                </m:sub>
                <m:sup/>
                <m:e>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m</m:t>
                      </m:r>
                    </m:sub>
                  </m:sSub>
                  <m:r>
                    <w:rPr>
                      <w:rFonts w:ascii="Cambria Math" w:eastAsiaTheme="minorEastAsia" w:hAnsi="Cambria Math"/>
                    </w:rPr>
                    <m:t>dx-</m:t>
                  </m:r>
                  <m:nary>
                    <m:naryPr>
                      <m:limLoc m:val="subSup"/>
                      <m:ctrlPr>
                        <w:rPr>
                          <w:rFonts w:ascii="Cambria Math" w:eastAsiaTheme="minorEastAsia" w:hAnsi="Cambria Math"/>
                          <w:i/>
                        </w:rPr>
                      </m:ctrlPr>
                    </m:naryPr>
                    <m:sub>
                      <m:r>
                        <w:rPr>
                          <w:rFonts w:ascii="Cambria Math" w:eastAsiaTheme="minorEastAsia" w:hAnsi="Cambria Math"/>
                        </w:rPr>
                        <m:t>E</m:t>
                      </m:r>
                    </m:sub>
                    <m:sup/>
                    <m:e>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n</m:t>
                          </m:r>
                        </m:sub>
                      </m:sSub>
                    </m:e>
                  </m:nary>
                  <m:r>
                    <w:rPr>
                      <w:rFonts w:ascii="Cambria Math" w:eastAsiaTheme="minorEastAsia" w:hAnsi="Cambria Math"/>
                    </w:rPr>
                    <m:t>dx</m:t>
                  </m:r>
                </m:e>
              </m:nary>
            </m:e>
          </m:d>
          <m:r>
            <w:rPr>
              <w:rFonts w:ascii="Cambria Math" w:eastAsiaTheme="minorEastAsia" w:hAnsi="Cambria Math"/>
            </w:rPr>
            <m:t>≤</m:t>
          </m:r>
          <m:d>
            <m:dPr>
              <m:begChr m:val="|"/>
              <m:endChr m:val="|"/>
              <m:ctrlPr>
                <w:rPr>
                  <w:rFonts w:ascii="Cambria Math" w:eastAsiaTheme="minorEastAsia" w:hAnsi="Cambria Math"/>
                  <w:i/>
                </w:rPr>
              </m:ctrlPr>
            </m:dPr>
            <m:e>
              <m:nary>
                <m:naryPr>
                  <m:limLoc m:val="subSup"/>
                  <m:ctrlPr>
                    <w:rPr>
                      <w:rFonts w:ascii="Cambria Math" w:eastAsiaTheme="minorEastAsia" w:hAnsi="Cambria Math"/>
                      <w:i/>
                    </w:rPr>
                  </m:ctrlPr>
                </m:naryPr>
                <m:sub>
                  <m:r>
                    <w:rPr>
                      <w:rFonts w:ascii="Cambria Math" w:eastAsiaTheme="minorEastAsia" w:hAnsi="Cambria Math"/>
                    </w:rPr>
                    <m:t>E</m:t>
                  </m:r>
                </m:sub>
                <m:sup/>
                <m:e>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n</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m</m:t>
                      </m:r>
                    </m:sub>
                  </m:sSub>
                  <m:r>
                    <w:rPr>
                      <w:rFonts w:ascii="Cambria Math" w:eastAsiaTheme="minorEastAsia" w:hAnsi="Cambria Math"/>
                    </w:rPr>
                    <m:t>)</m:t>
                  </m:r>
                </m:e>
              </m:nary>
              <m:r>
                <w:rPr>
                  <w:rFonts w:ascii="Cambria Math" w:eastAsiaTheme="minorEastAsia" w:hAnsi="Cambria Math"/>
                </w:rPr>
                <m:t>dx</m:t>
              </m:r>
            </m:e>
          </m:d>
          <m:r>
            <w:rPr>
              <w:rFonts w:ascii="Cambria Math" w:eastAsiaTheme="minorEastAsia" w:hAnsi="Cambria Math"/>
            </w:rPr>
            <m:t>≤m</m:t>
          </m:r>
          <m:d>
            <m:dPr>
              <m:ctrlPr>
                <w:rPr>
                  <w:rFonts w:ascii="Cambria Math" w:eastAsiaTheme="minorEastAsia" w:hAnsi="Cambria Math"/>
                  <w:i/>
                </w:rPr>
              </m:ctrlPr>
            </m:dPr>
            <m:e>
              <m:r>
                <w:rPr>
                  <w:rFonts w:ascii="Cambria Math" w:eastAsiaTheme="minorEastAsia" w:hAnsi="Cambria Math"/>
                </w:rPr>
                <m:t>E</m:t>
              </m:r>
            </m:e>
          </m:d>
          <m:r>
            <w:rPr>
              <w:rFonts w:ascii="Cambria Math" w:eastAsiaTheme="minorEastAsia" w:hAnsi="Cambria Math"/>
            </w:rPr>
            <m:t xml:space="preserve"> </m:t>
          </m:r>
          <m:r>
            <m:rPr>
              <m:sty m:val="p"/>
            </m:rPr>
            <w:rPr>
              <w:rFonts w:ascii="Cambria Math" w:eastAsiaTheme="minorEastAsia" w:hAnsi="Cambria Math"/>
            </w:rPr>
            <m:t>sup⁡</m:t>
          </m:r>
          <m:r>
            <w:rPr>
              <w:rFonts w:ascii="Cambria Math" w:eastAsiaTheme="minorEastAsia" w:hAnsi="Cambria Math"/>
            </w:rPr>
            <m:t>{</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m</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n</m:t>
                  </m:r>
                </m:sub>
              </m:sSub>
            </m:e>
          </m:d>
          <m:r>
            <w:rPr>
              <w:rFonts w:ascii="Cambria Math" w:eastAsiaTheme="minorEastAsia" w:hAnsi="Cambria Math"/>
            </w:rPr>
            <m:t>}</m:t>
          </m:r>
        </m:oMath>
      </m:oMathPara>
    </w:p>
    <w:p w14:paraId="5BB7792B" w14:textId="77777777" w:rsidR="006E68BD" w:rsidRDefault="006E68BD" w:rsidP="00C6515F">
      <w:pPr>
        <w:shd w:val="clear" w:color="auto" w:fill="FFFFFF"/>
        <w:spacing w:after="100" w:afterAutospacing="1" w:line="240" w:lineRule="auto"/>
        <w:rPr>
          <w:rFonts w:eastAsiaTheme="minorEastAsia"/>
        </w:rPr>
      </w:pPr>
    </w:p>
    <w:p w14:paraId="34BC2930" w14:textId="0C7D90BD" w:rsidR="00A95E5D" w:rsidRDefault="00A95E5D" w:rsidP="00C6515F">
      <w:pPr>
        <w:shd w:val="clear" w:color="auto" w:fill="FFFFFF"/>
        <w:spacing w:after="100" w:afterAutospacing="1" w:line="240" w:lineRule="auto"/>
        <w:rPr>
          <w:rFonts w:eastAsiaTheme="minorEastAsia"/>
        </w:rPr>
      </w:pPr>
      <w:r>
        <w:rPr>
          <w:rFonts w:eastAsiaTheme="minorEastAsia"/>
        </w:rPr>
        <w:t xml:space="preserve">As for condition 2, suppose </w:t>
      </w:r>
      <m:oMath>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n</m:t>
            </m:r>
          </m:sub>
        </m:sSub>
        <m:r>
          <w:rPr>
            <w:rFonts w:ascii="Cambria Math" w:eastAsiaTheme="minorEastAsia" w:hAnsi="Cambria Math"/>
          </w:rPr>
          <m:t>}</m:t>
        </m:r>
      </m:oMath>
      <w:r>
        <w:rPr>
          <w:rFonts w:eastAsiaTheme="minorEastAsia"/>
        </w:rPr>
        <w:t xml:space="preserve"> and </w:t>
      </w:r>
      <m:oMath>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r>
          <w:rPr>
            <w:rFonts w:ascii="Cambria Math" w:eastAsiaTheme="minorEastAsia" w:hAnsi="Cambria Math"/>
          </w:rPr>
          <m:t>}</m:t>
        </m:r>
      </m:oMath>
      <w:r>
        <w:rPr>
          <w:rFonts w:eastAsiaTheme="minorEastAsia"/>
        </w:rPr>
        <w:t xml:space="preserve"> both converge uniformly to </w:t>
      </w:r>
      <m:oMath>
        <m:r>
          <w:rPr>
            <w:rFonts w:ascii="Cambria Math" w:eastAsiaTheme="minorEastAsia" w:hAnsi="Cambria Math"/>
          </w:rPr>
          <m:t>f</m:t>
        </m:r>
      </m:oMath>
      <w:r>
        <w:rPr>
          <w:rFonts w:eastAsiaTheme="minorEastAsia"/>
        </w:rPr>
        <w:t xml:space="preserve"> but  </w:t>
      </w:r>
    </w:p>
    <w:p w14:paraId="325633D5" w14:textId="59EA2E34" w:rsidR="00A95E5D" w:rsidRPr="00A95E5D" w:rsidRDefault="00D66A1F" w:rsidP="00A95E5D">
      <w:pPr>
        <w:shd w:val="clear" w:color="auto" w:fill="FFFFFF"/>
        <w:spacing w:after="100" w:afterAutospacing="1" w:line="240" w:lineRule="auto"/>
        <w:ind w:left="360"/>
        <w:rPr>
          <w:rFonts w:eastAsiaTheme="minorEastAsia"/>
        </w:rPr>
      </w:pPr>
      <m:oMathPara>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n→∞</m:t>
                  </m:r>
                </m:lim>
              </m:limLow>
            </m:fName>
            <m:e>
              <m:nary>
                <m:naryPr>
                  <m:limLoc m:val="subSup"/>
                  <m:ctrlPr>
                    <w:rPr>
                      <w:rFonts w:ascii="Cambria Math" w:hAnsi="Cambria Math"/>
                      <w:i/>
                    </w:rPr>
                  </m:ctrlPr>
                </m:naryPr>
                <m:sub>
                  <m:r>
                    <w:rPr>
                      <w:rFonts w:ascii="Cambria Math" w:hAnsi="Cambria Math"/>
                    </w:rPr>
                    <m:t>E</m:t>
                  </m:r>
                </m:sub>
                <m:sup/>
                <m:e>
                  <m:sSub>
                    <m:sSubPr>
                      <m:ctrlPr>
                        <w:rPr>
                          <w:rFonts w:ascii="Cambria Math" w:hAnsi="Cambria Math"/>
                          <w:i/>
                        </w:rPr>
                      </m:ctrlPr>
                    </m:sSubPr>
                    <m:e>
                      <m:r>
                        <w:rPr>
                          <w:rFonts w:ascii="Cambria Math" w:hAnsi="Cambria Math"/>
                        </w:rPr>
                        <m:t>f</m:t>
                      </m:r>
                    </m:e>
                    <m:sub>
                      <m:r>
                        <w:rPr>
                          <w:rFonts w:ascii="Cambria Math" w:hAnsi="Cambria Math"/>
                        </w:rPr>
                        <m:t>n</m:t>
                      </m:r>
                    </m:sub>
                  </m:sSub>
                  <m:r>
                    <w:rPr>
                      <w:rFonts w:ascii="Cambria Math" w:hAnsi="Cambria Math"/>
                    </w:rPr>
                    <m:t>(x)</m:t>
                  </m:r>
                </m:e>
              </m:nary>
            </m:e>
          </m:func>
          <m:r>
            <w:rPr>
              <w:rFonts w:ascii="Cambria Math" w:hAnsi="Cambria Math"/>
            </w:rPr>
            <m:t>dx≠</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n→∞</m:t>
                  </m:r>
                </m:lim>
              </m:limLow>
            </m:fName>
            <m:e>
              <m:nary>
                <m:naryPr>
                  <m:limLoc m:val="subSup"/>
                  <m:ctrlPr>
                    <w:rPr>
                      <w:rFonts w:ascii="Cambria Math" w:hAnsi="Cambria Math"/>
                      <w:i/>
                    </w:rPr>
                  </m:ctrlPr>
                </m:naryPr>
                <m:sub>
                  <m:r>
                    <w:rPr>
                      <w:rFonts w:ascii="Cambria Math" w:hAnsi="Cambria Math"/>
                    </w:rPr>
                    <m:t>E</m:t>
                  </m:r>
                </m:sub>
                <m:sup/>
                <m:e>
                  <m:sSub>
                    <m:sSubPr>
                      <m:ctrlPr>
                        <w:rPr>
                          <w:rFonts w:ascii="Cambria Math" w:hAnsi="Cambria Math"/>
                          <w:i/>
                        </w:rPr>
                      </m:ctrlPr>
                    </m:sSubPr>
                    <m:e>
                      <m:r>
                        <w:rPr>
                          <w:rFonts w:ascii="Cambria Math" w:hAnsi="Cambria Math"/>
                        </w:rPr>
                        <m:t>g</m:t>
                      </m:r>
                    </m:e>
                    <m:sub>
                      <m:r>
                        <w:rPr>
                          <w:rFonts w:ascii="Cambria Math" w:hAnsi="Cambria Math"/>
                        </w:rPr>
                        <m:t>n</m:t>
                      </m:r>
                    </m:sub>
                  </m:sSub>
                  <m:r>
                    <w:rPr>
                      <w:rFonts w:ascii="Cambria Math" w:hAnsi="Cambria Math"/>
                    </w:rPr>
                    <m:t>(x)</m:t>
                  </m:r>
                </m:e>
              </m:nary>
            </m:e>
          </m:func>
          <m:r>
            <w:rPr>
              <w:rFonts w:ascii="Cambria Math" w:hAnsi="Cambria Math"/>
            </w:rPr>
            <m:t xml:space="preserve">dx </m:t>
          </m:r>
        </m:oMath>
      </m:oMathPara>
    </w:p>
    <w:p w14:paraId="07FB55A3" w14:textId="5301A353" w:rsidR="00A95E5D" w:rsidRPr="00A95E5D" w:rsidRDefault="00A95E5D" w:rsidP="00A95E5D">
      <w:pPr>
        <w:shd w:val="clear" w:color="auto" w:fill="FFFFFF"/>
        <w:spacing w:after="100" w:afterAutospacing="1" w:line="240" w:lineRule="auto"/>
      </w:pPr>
      <w:r>
        <w:rPr>
          <w:rFonts w:eastAsiaTheme="minorEastAsia"/>
        </w:rPr>
        <w:t xml:space="preserve">Consider the sequence </w:t>
      </w:r>
      <m:oMath>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ϕ</m:t>
            </m:r>
          </m:e>
          <m:sub>
            <m:r>
              <w:rPr>
                <w:rFonts w:ascii="Cambria Math" w:eastAsiaTheme="minorEastAsia" w:hAnsi="Cambria Math"/>
              </w:rPr>
              <m:t>n</m:t>
            </m:r>
          </m:sub>
        </m:sSub>
        <m:r>
          <w:rPr>
            <w:rFonts w:ascii="Cambria Math" w:eastAsiaTheme="minorEastAsia" w:hAnsi="Cambria Math"/>
          </w:rPr>
          <m:t xml:space="preserve"> } = {</m:t>
        </m:r>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1</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1</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2</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2</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3</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3</m:t>
            </m:r>
          </m:sub>
        </m:sSub>
        <m:r>
          <w:rPr>
            <w:rFonts w:ascii="Cambria Math" w:eastAsiaTheme="minorEastAsia" w:hAnsi="Cambria Math"/>
          </w:rPr>
          <m:t>, …}</m:t>
        </m:r>
      </m:oMath>
      <w:r>
        <w:rPr>
          <w:rFonts w:eastAsiaTheme="minorEastAsia"/>
        </w:rPr>
        <w:t xml:space="preserve">. Then </w:t>
      </w:r>
      <m:oMath>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ϕ</m:t>
            </m:r>
          </m:e>
          <m:sub>
            <m:r>
              <w:rPr>
                <w:rFonts w:ascii="Cambria Math" w:eastAsiaTheme="minorEastAsia" w:hAnsi="Cambria Math"/>
              </w:rPr>
              <m:t>n</m:t>
            </m:r>
          </m:sub>
        </m:sSub>
        <m:r>
          <w:rPr>
            <w:rFonts w:ascii="Cambria Math" w:eastAsiaTheme="minorEastAsia" w:hAnsi="Cambria Math"/>
          </w:rPr>
          <m:t>}</m:t>
        </m:r>
      </m:oMath>
      <w:r>
        <w:rPr>
          <w:rFonts w:eastAsiaTheme="minorEastAsia"/>
        </w:rPr>
        <w:t xml:space="preserve"> converges uniformly to </w:t>
      </w:r>
      <m:oMath>
        <m:r>
          <w:rPr>
            <w:rFonts w:ascii="Cambria Math" w:eastAsiaTheme="minorEastAsia" w:hAnsi="Cambria Math"/>
          </w:rPr>
          <m:t>f</m:t>
        </m:r>
      </m:oMath>
      <w:r>
        <w:rPr>
          <w:rFonts w:eastAsiaTheme="minorEastAsia"/>
        </w:rPr>
        <w:t xml:space="preserve"> but </w:t>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n→∞</m:t>
                </m:r>
              </m:lim>
            </m:limLow>
          </m:fName>
          <m:e>
            <m:nary>
              <m:naryPr>
                <m:limLoc m:val="subSup"/>
                <m:ctrlPr>
                  <w:rPr>
                    <w:rFonts w:ascii="Cambria Math" w:hAnsi="Cambria Math"/>
                    <w:i/>
                  </w:rPr>
                </m:ctrlPr>
              </m:naryPr>
              <m:sub>
                <m:r>
                  <w:rPr>
                    <w:rFonts w:ascii="Cambria Math" w:hAnsi="Cambria Math"/>
                  </w:rPr>
                  <m:t>E</m:t>
                </m:r>
              </m:sub>
              <m:sup/>
              <m:e>
                <m:sSub>
                  <m:sSubPr>
                    <m:ctrlPr>
                      <w:rPr>
                        <w:rFonts w:ascii="Cambria Math" w:hAnsi="Cambria Math"/>
                        <w:i/>
                      </w:rPr>
                    </m:ctrlPr>
                  </m:sSubPr>
                  <m:e>
                    <m:r>
                      <w:rPr>
                        <w:rFonts w:ascii="Cambria Math" w:hAnsi="Cambria Math"/>
                      </w:rPr>
                      <m:t>ϕ</m:t>
                    </m:r>
                  </m:e>
                  <m:sub>
                    <m:r>
                      <w:rPr>
                        <w:rFonts w:ascii="Cambria Math" w:hAnsi="Cambria Math"/>
                      </w:rPr>
                      <m:t>n</m:t>
                    </m:r>
                  </m:sub>
                </m:sSub>
                <m:r>
                  <w:rPr>
                    <w:rFonts w:ascii="Cambria Math" w:hAnsi="Cambria Math"/>
                  </w:rPr>
                  <m:t>(x)</m:t>
                </m:r>
              </m:e>
            </m:nary>
          </m:e>
        </m:func>
        <m:r>
          <w:rPr>
            <w:rFonts w:ascii="Cambria Math" w:hAnsi="Cambria Math"/>
          </w:rPr>
          <m:t>dx</m:t>
        </m:r>
      </m:oMath>
      <w:r w:rsidR="002D60C6">
        <w:rPr>
          <w:rFonts w:eastAsiaTheme="minorEastAsia"/>
        </w:rPr>
        <w:t xml:space="preserve"> does not exist, contradicting condition (1).</w:t>
      </w:r>
    </w:p>
    <w:p w14:paraId="03DFB614" w14:textId="77777777" w:rsidR="006E68BD" w:rsidRDefault="006E68BD" w:rsidP="00C6515F">
      <w:pPr>
        <w:shd w:val="clear" w:color="auto" w:fill="FFFFFF"/>
        <w:spacing w:after="100" w:afterAutospacing="1" w:line="240" w:lineRule="auto"/>
        <w:rPr>
          <w:rFonts w:eastAsiaTheme="minorEastAsia"/>
        </w:rPr>
      </w:pPr>
    </w:p>
    <w:p w14:paraId="5541E7A5" w14:textId="48266439" w:rsidR="00A95E5D" w:rsidRPr="00C6515F" w:rsidRDefault="00115E0D" w:rsidP="00C6515F">
      <w:pPr>
        <w:shd w:val="clear" w:color="auto" w:fill="FFFFFF"/>
        <w:spacing w:after="100" w:afterAutospacing="1" w:line="240" w:lineRule="auto"/>
        <w:rPr>
          <w:rFonts w:eastAsiaTheme="minorEastAsia"/>
        </w:rPr>
      </w:pPr>
      <w:r>
        <w:rPr>
          <w:rFonts w:eastAsiaTheme="minorEastAsia"/>
        </w:rPr>
        <w:t>Condition 3 is left as exercises.</w:t>
      </w:r>
    </w:p>
    <w:p w14:paraId="67E7A87E" w14:textId="77777777" w:rsidR="00410EA1" w:rsidRDefault="00410EA1" w:rsidP="00410EA1">
      <w:pPr>
        <w:shd w:val="clear" w:color="auto" w:fill="FFFFFF"/>
        <w:spacing w:after="100" w:afterAutospacing="1" w:line="240" w:lineRule="auto"/>
        <w:rPr>
          <w:rFonts w:eastAsiaTheme="minorEastAsia"/>
        </w:rPr>
      </w:pPr>
    </w:p>
    <w:p w14:paraId="3D37C75C" w14:textId="77777777" w:rsidR="00410EA1" w:rsidRPr="00714140" w:rsidRDefault="00410EA1" w:rsidP="00410EA1">
      <w:pPr>
        <w:shd w:val="clear" w:color="auto" w:fill="FFFFFF"/>
        <w:spacing w:after="0" w:line="240" w:lineRule="auto"/>
        <w:rPr>
          <w:rFonts w:eastAsiaTheme="minorEastAsia"/>
          <w:b/>
        </w:rPr>
      </w:pPr>
      <w:r w:rsidRPr="00714140">
        <w:rPr>
          <w:rFonts w:eastAsiaTheme="minorEastAsia"/>
          <w:b/>
        </w:rPr>
        <w:t>Proposition (Properties of Lebesgue Integral)</w:t>
      </w:r>
    </w:p>
    <w:p w14:paraId="1FE7E93E" w14:textId="77777777" w:rsidR="00410EA1" w:rsidRDefault="00410EA1" w:rsidP="00410EA1">
      <w:pPr>
        <w:shd w:val="clear" w:color="auto" w:fill="FFFFFF"/>
        <w:spacing w:after="100" w:afterAutospacing="1" w:line="240" w:lineRule="auto"/>
        <w:ind w:left="720" w:hanging="360"/>
        <w:rPr>
          <w:rFonts w:eastAsiaTheme="minorEastAsia"/>
        </w:rPr>
      </w:pPr>
      <w:r>
        <w:rPr>
          <w:rFonts w:eastAsiaTheme="minorEastAsia"/>
        </w:rPr>
        <w:t xml:space="preserve">If </w:t>
      </w:r>
      <m:oMath>
        <m:r>
          <w:rPr>
            <w:rFonts w:ascii="Cambria Math" w:eastAsiaTheme="minorEastAsia" w:hAnsi="Cambria Math"/>
          </w:rPr>
          <m:t>f</m:t>
        </m:r>
      </m:oMath>
      <w:r>
        <w:rPr>
          <w:rFonts w:eastAsiaTheme="minorEastAsia"/>
        </w:rPr>
        <w:t xml:space="preserve"> and </w:t>
      </w:r>
      <m:oMath>
        <m:r>
          <w:rPr>
            <w:rFonts w:ascii="Cambria Math" w:eastAsiaTheme="minorEastAsia" w:hAnsi="Cambria Math"/>
          </w:rPr>
          <m:t>g</m:t>
        </m:r>
      </m:oMath>
      <w:r>
        <w:rPr>
          <w:rFonts w:eastAsiaTheme="minorEastAsia"/>
        </w:rPr>
        <w:t xml:space="preserve"> are integrable over a set </w:t>
      </w:r>
      <m:oMath>
        <m:r>
          <w:rPr>
            <w:rFonts w:ascii="Cambria Math" w:eastAsiaTheme="minorEastAsia" w:hAnsi="Cambria Math"/>
          </w:rPr>
          <m:t>E</m:t>
        </m:r>
      </m:oMath>
      <w:r>
        <w:rPr>
          <w:rFonts w:eastAsiaTheme="minorEastAsia"/>
        </w:rPr>
        <w:t xml:space="preserve"> then</w:t>
      </w:r>
    </w:p>
    <w:p w14:paraId="1EEBBAAE" w14:textId="77777777" w:rsidR="00410EA1" w:rsidRDefault="00410EA1" w:rsidP="00410EA1">
      <w:pPr>
        <w:pStyle w:val="ListParagraph"/>
        <w:numPr>
          <w:ilvl w:val="0"/>
          <w:numId w:val="17"/>
        </w:numPr>
        <w:shd w:val="clear" w:color="auto" w:fill="FFFFFF"/>
        <w:spacing w:after="100" w:afterAutospacing="1" w:line="240" w:lineRule="auto"/>
        <w:ind w:left="720" w:hanging="360"/>
        <w:rPr>
          <w:rFonts w:eastAsiaTheme="minorEastAsia"/>
        </w:rPr>
      </w:pPr>
      <w:r>
        <w:rPr>
          <w:rFonts w:eastAsiaTheme="minorEastAsia"/>
        </w:rPr>
        <w:t xml:space="preserve">For any number </w:t>
      </w:r>
      <m:oMath>
        <m:r>
          <w:rPr>
            <w:rFonts w:ascii="Cambria Math" w:eastAsiaTheme="minorEastAsia" w:hAnsi="Cambria Math"/>
          </w:rPr>
          <m:t>c</m:t>
        </m:r>
      </m:oMath>
      <w:r>
        <w:rPr>
          <w:rFonts w:eastAsiaTheme="minorEastAsia"/>
        </w:rPr>
        <w:t xml:space="preserve"> we have </w:t>
      </w:r>
      <m:oMath>
        <m:r>
          <w:rPr>
            <w:rFonts w:ascii="Cambria Math" w:eastAsiaTheme="minorEastAsia" w:hAnsi="Cambria Math"/>
          </w:rPr>
          <m:t>c f</m:t>
        </m:r>
      </m:oMath>
      <w:r>
        <w:rPr>
          <w:rFonts w:eastAsiaTheme="minorEastAsia"/>
        </w:rPr>
        <w:t xml:space="preserve"> is integrable and </w:t>
      </w:r>
      <m:oMath>
        <m:nary>
          <m:naryPr>
            <m:limLoc m:val="subSup"/>
            <m:ctrlPr>
              <w:rPr>
                <w:rFonts w:ascii="Cambria Math" w:eastAsiaTheme="minorEastAsia" w:hAnsi="Cambria Math"/>
                <w:i/>
              </w:rPr>
            </m:ctrlPr>
          </m:naryPr>
          <m:sub>
            <m:r>
              <w:rPr>
                <w:rFonts w:ascii="Cambria Math" w:eastAsiaTheme="minorEastAsia" w:hAnsi="Cambria Math"/>
              </w:rPr>
              <m:t>E</m:t>
            </m:r>
          </m:sub>
          <m:sup/>
          <m:e>
            <m:r>
              <w:rPr>
                <w:rFonts w:ascii="Cambria Math" w:eastAsiaTheme="minorEastAsia" w:hAnsi="Cambria Math"/>
              </w:rPr>
              <m:t>c f(x)</m:t>
            </m:r>
          </m:e>
        </m:nary>
        <m:r>
          <w:rPr>
            <w:rFonts w:ascii="Cambria Math" w:hAnsi="Cambria Math"/>
          </w:rPr>
          <m:t xml:space="preserve">dx=c </m:t>
        </m:r>
        <m:nary>
          <m:naryPr>
            <m:limLoc m:val="subSup"/>
            <m:ctrlPr>
              <w:rPr>
                <w:rFonts w:ascii="Cambria Math" w:hAnsi="Cambria Math"/>
                <w:i/>
              </w:rPr>
            </m:ctrlPr>
          </m:naryPr>
          <m:sub>
            <m:r>
              <w:rPr>
                <w:rFonts w:ascii="Cambria Math" w:hAnsi="Cambria Math"/>
              </w:rPr>
              <m:t>E</m:t>
            </m:r>
          </m:sub>
          <m:sup/>
          <m:e>
            <m:r>
              <w:rPr>
                <w:rFonts w:ascii="Cambria Math" w:hAnsi="Cambria Math"/>
              </w:rPr>
              <m:t>f(x)</m:t>
            </m:r>
          </m:e>
        </m:nary>
        <m:r>
          <w:rPr>
            <w:rFonts w:ascii="Cambria Math" w:hAnsi="Cambria Math"/>
          </w:rPr>
          <m:t>dx</m:t>
        </m:r>
      </m:oMath>
    </w:p>
    <w:p w14:paraId="54655FCE" w14:textId="77777777" w:rsidR="00410EA1" w:rsidRDefault="00410EA1" w:rsidP="00410EA1">
      <w:pPr>
        <w:pStyle w:val="ListParagraph"/>
        <w:numPr>
          <w:ilvl w:val="0"/>
          <w:numId w:val="17"/>
        </w:numPr>
        <w:shd w:val="clear" w:color="auto" w:fill="FFFFFF"/>
        <w:spacing w:after="100" w:afterAutospacing="1" w:line="240" w:lineRule="auto"/>
        <w:ind w:left="720" w:hanging="360"/>
        <w:rPr>
          <w:rFonts w:eastAsiaTheme="minorEastAsia"/>
        </w:rPr>
      </w:pPr>
      <w:r>
        <w:rPr>
          <w:rFonts w:eastAsiaTheme="minorEastAsia"/>
        </w:rPr>
        <w:t xml:space="preserve">The function </w:t>
      </w:r>
      <m:oMath>
        <m:r>
          <w:rPr>
            <w:rFonts w:ascii="Cambria Math" w:eastAsiaTheme="minorEastAsia" w:hAnsi="Cambria Math"/>
          </w:rPr>
          <m:t xml:space="preserve">f+g </m:t>
        </m:r>
      </m:oMath>
      <w:r>
        <w:rPr>
          <w:rFonts w:eastAsiaTheme="minorEastAsia"/>
        </w:rPr>
        <w:t xml:space="preserve">is integrable and </w:t>
      </w:r>
      <m:oMath>
        <m:nary>
          <m:naryPr>
            <m:limLoc m:val="subSup"/>
            <m:ctrlPr>
              <w:rPr>
                <w:rFonts w:ascii="Cambria Math" w:eastAsiaTheme="minorEastAsia" w:hAnsi="Cambria Math"/>
                <w:i/>
              </w:rPr>
            </m:ctrlPr>
          </m:naryPr>
          <m:sub>
            <m:r>
              <w:rPr>
                <w:rFonts w:ascii="Cambria Math" w:eastAsiaTheme="minorEastAsia" w:hAnsi="Cambria Math"/>
              </w:rPr>
              <m:t>E</m:t>
            </m:r>
          </m:sub>
          <m:sup/>
          <m:e>
            <m:r>
              <w:rPr>
                <w:rFonts w:ascii="Cambria Math" w:eastAsiaTheme="minorEastAsia" w:hAnsi="Cambria Math"/>
              </w:rPr>
              <m:t xml:space="preserve">f+g dx= </m:t>
            </m:r>
            <m:nary>
              <m:naryPr>
                <m:limLoc m:val="subSup"/>
                <m:ctrlPr>
                  <w:rPr>
                    <w:rFonts w:ascii="Cambria Math" w:eastAsiaTheme="minorEastAsia" w:hAnsi="Cambria Math"/>
                    <w:i/>
                  </w:rPr>
                </m:ctrlPr>
              </m:naryPr>
              <m:sub>
                <m:r>
                  <w:rPr>
                    <w:rFonts w:ascii="Cambria Math" w:eastAsiaTheme="minorEastAsia" w:hAnsi="Cambria Math"/>
                  </w:rPr>
                  <m:t>E</m:t>
                </m:r>
              </m:sub>
              <m:sup/>
              <m:e>
                <m:r>
                  <w:rPr>
                    <w:rFonts w:ascii="Cambria Math" w:eastAsiaTheme="minorEastAsia" w:hAnsi="Cambria Math"/>
                  </w:rPr>
                  <m:t>f</m:t>
                </m:r>
              </m:e>
            </m:nary>
            <m:r>
              <w:rPr>
                <w:rFonts w:ascii="Cambria Math" w:eastAsiaTheme="minorEastAsia" w:hAnsi="Cambria Math"/>
              </w:rPr>
              <m:t xml:space="preserve">dx+ </m:t>
            </m:r>
            <m:nary>
              <m:naryPr>
                <m:limLoc m:val="subSup"/>
                <m:ctrlPr>
                  <w:rPr>
                    <w:rFonts w:ascii="Cambria Math" w:eastAsiaTheme="minorEastAsia" w:hAnsi="Cambria Math"/>
                    <w:i/>
                  </w:rPr>
                </m:ctrlPr>
              </m:naryPr>
              <m:sub>
                <m:r>
                  <w:rPr>
                    <w:rFonts w:ascii="Cambria Math" w:eastAsiaTheme="minorEastAsia" w:hAnsi="Cambria Math"/>
                  </w:rPr>
                  <m:t>E</m:t>
                </m:r>
              </m:sub>
              <m:sup/>
              <m:e>
                <m:r>
                  <w:rPr>
                    <w:rFonts w:ascii="Cambria Math" w:eastAsiaTheme="minorEastAsia" w:hAnsi="Cambria Math"/>
                  </w:rPr>
                  <m:t>g</m:t>
                </m:r>
              </m:e>
            </m:nary>
            <m:r>
              <w:rPr>
                <w:rFonts w:ascii="Cambria Math" w:eastAsiaTheme="minorEastAsia" w:hAnsi="Cambria Math"/>
              </w:rPr>
              <m:t>dx</m:t>
            </m:r>
          </m:e>
        </m:nary>
      </m:oMath>
    </w:p>
    <w:p w14:paraId="50193D53" w14:textId="77777777" w:rsidR="00410EA1" w:rsidRDefault="00410EA1" w:rsidP="00410EA1">
      <w:pPr>
        <w:pStyle w:val="ListParagraph"/>
        <w:numPr>
          <w:ilvl w:val="0"/>
          <w:numId w:val="17"/>
        </w:numPr>
        <w:shd w:val="clear" w:color="auto" w:fill="FFFFFF"/>
        <w:spacing w:after="100" w:afterAutospacing="1" w:line="240" w:lineRule="auto"/>
        <w:ind w:left="720" w:hanging="360"/>
        <w:rPr>
          <w:rFonts w:eastAsiaTheme="minorEastAsia"/>
        </w:rPr>
      </w:pPr>
      <w:r>
        <w:rPr>
          <w:rFonts w:eastAsiaTheme="minorEastAsia"/>
        </w:rPr>
        <w:t xml:space="preserve">If </w:t>
      </w:r>
      <m:oMath>
        <m:r>
          <w:rPr>
            <w:rFonts w:ascii="Cambria Math" w:eastAsiaTheme="minorEastAsia" w:hAnsi="Cambria Math"/>
          </w:rPr>
          <m:t>f≤g</m:t>
        </m:r>
      </m:oMath>
      <w:r>
        <w:rPr>
          <w:rFonts w:eastAsiaTheme="minorEastAsia"/>
        </w:rPr>
        <w:t xml:space="preserve"> almost everywhere then </w:t>
      </w:r>
      <m:oMath>
        <m:nary>
          <m:naryPr>
            <m:limLoc m:val="subSup"/>
            <m:ctrlPr>
              <w:rPr>
                <w:rFonts w:ascii="Cambria Math" w:eastAsiaTheme="minorEastAsia" w:hAnsi="Cambria Math"/>
                <w:i/>
              </w:rPr>
            </m:ctrlPr>
          </m:naryPr>
          <m:sub>
            <m:r>
              <w:rPr>
                <w:rFonts w:ascii="Cambria Math" w:eastAsiaTheme="minorEastAsia" w:hAnsi="Cambria Math"/>
              </w:rPr>
              <m:t>E</m:t>
            </m:r>
          </m:sub>
          <m:sup/>
          <m:e>
            <m:r>
              <w:rPr>
                <w:rFonts w:ascii="Cambria Math" w:eastAsiaTheme="minorEastAsia" w:hAnsi="Cambria Math"/>
              </w:rPr>
              <m:t>f</m:t>
            </m:r>
          </m:e>
        </m:nary>
        <m:r>
          <w:rPr>
            <w:rFonts w:ascii="Cambria Math" w:eastAsiaTheme="minorEastAsia" w:hAnsi="Cambria Math"/>
          </w:rPr>
          <m:t>dx≤</m:t>
        </m:r>
        <m:nary>
          <m:naryPr>
            <m:limLoc m:val="subSup"/>
            <m:ctrlPr>
              <w:rPr>
                <w:rFonts w:ascii="Cambria Math" w:eastAsiaTheme="minorEastAsia" w:hAnsi="Cambria Math"/>
                <w:i/>
              </w:rPr>
            </m:ctrlPr>
          </m:naryPr>
          <m:sub>
            <m:r>
              <w:rPr>
                <w:rFonts w:ascii="Cambria Math" w:eastAsiaTheme="minorEastAsia" w:hAnsi="Cambria Math"/>
              </w:rPr>
              <m:t>E</m:t>
            </m:r>
          </m:sub>
          <m:sup/>
          <m:e>
            <m:r>
              <w:rPr>
                <w:rFonts w:ascii="Cambria Math" w:eastAsiaTheme="minorEastAsia" w:hAnsi="Cambria Math"/>
              </w:rPr>
              <m:t>g</m:t>
            </m:r>
          </m:e>
        </m:nary>
        <m:r>
          <w:rPr>
            <w:rFonts w:ascii="Cambria Math" w:eastAsiaTheme="minorEastAsia" w:hAnsi="Cambria Math"/>
          </w:rPr>
          <m:t>dx</m:t>
        </m:r>
      </m:oMath>
    </w:p>
    <w:p w14:paraId="73526AAC" w14:textId="77777777" w:rsidR="00410EA1" w:rsidRPr="00A0420F" w:rsidRDefault="00410EA1" w:rsidP="00410EA1">
      <w:pPr>
        <w:pStyle w:val="ListParagraph"/>
        <w:numPr>
          <w:ilvl w:val="0"/>
          <w:numId w:val="17"/>
        </w:numPr>
        <w:shd w:val="clear" w:color="auto" w:fill="FFFFFF"/>
        <w:spacing w:after="100" w:afterAutospacing="1" w:line="240" w:lineRule="auto"/>
        <w:ind w:left="720" w:hanging="360"/>
        <w:rPr>
          <w:rFonts w:eastAsiaTheme="minorEastAsia"/>
        </w:rPr>
      </w:pPr>
      <w:r>
        <w:rPr>
          <w:rFonts w:eastAsiaTheme="minorEastAsia"/>
        </w:rPr>
        <w:t xml:space="preserve">If </w:t>
      </w:r>
      <m:oMath>
        <m:r>
          <w:rPr>
            <w:rFonts w:ascii="Cambria Math" w:eastAsiaTheme="minorEastAsia" w:hAnsi="Cambria Math"/>
          </w:rPr>
          <m:t>A</m:t>
        </m:r>
      </m:oMath>
      <w:r>
        <w:rPr>
          <w:rFonts w:eastAsiaTheme="minorEastAsia"/>
        </w:rPr>
        <w:t xml:space="preserve"> and </w:t>
      </w:r>
      <m:oMath>
        <m:r>
          <w:rPr>
            <w:rFonts w:ascii="Cambria Math" w:eastAsiaTheme="minorEastAsia" w:hAnsi="Cambria Math"/>
          </w:rPr>
          <m:t>B</m:t>
        </m:r>
      </m:oMath>
      <w:r>
        <w:rPr>
          <w:rFonts w:eastAsiaTheme="minorEastAsia"/>
        </w:rPr>
        <w:t xml:space="preserve"> are disjoint measurable sets contained in E, then </w:t>
      </w:r>
      <m:oMath>
        <m:nary>
          <m:naryPr>
            <m:limLoc m:val="subSup"/>
            <m:ctrlPr>
              <w:rPr>
                <w:rFonts w:ascii="Cambria Math" w:eastAsiaTheme="minorEastAsia" w:hAnsi="Cambria Math"/>
                <w:i/>
              </w:rPr>
            </m:ctrlPr>
          </m:naryPr>
          <m:sub>
            <m:r>
              <w:rPr>
                <w:rFonts w:ascii="Cambria Math" w:eastAsiaTheme="minorEastAsia" w:hAnsi="Cambria Math"/>
              </w:rPr>
              <m:t>A∪B</m:t>
            </m:r>
          </m:sub>
          <m:sup/>
          <m:e>
            <m:r>
              <w:rPr>
                <w:rFonts w:ascii="Cambria Math" w:eastAsiaTheme="minorEastAsia" w:hAnsi="Cambria Math"/>
              </w:rPr>
              <m:t xml:space="preserve">f </m:t>
            </m:r>
          </m:e>
        </m:nary>
        <m:r>
          <w:rPr>
            <w:rFonts w:ascii="Cambria Math" w:eastAsiaTheme="minorEastAsia" w:hAnsi="Cambria Math"/>
          </w:rPr>
          <m:t>dx=</m:t>
        </m:r>
        <m:nary>
          <m:naryPr>
            <m:limLoc m:val="subSup"/>
            <m:ctrlPr>
              <w:rPr>
                <w:rFonts w:ascii="Cambria Math" w:eastAsiaTheme="minorEastAsia" w:hAnsi="Cambria Math"/>
                <w:i/>
              </w:rPr>
            </m:ctrlPr>
          </m:naryPr>
          <m:sub>
            <m:r>
              <w:rPr>
                <w:rFonts w:ascii="Cambria Math" w:eastAsiaTheme="minorEastAsia" w:hAnsi="Cambria Math"/>
              </w:rPr>
              <m:t>A</m:t>
            </m:r>
          </m:sub>
          <m:sup/>
          <m:e>
            <m:r>
              <w:rPr>
                <w:rFonts w:ascii="Cambria Math" w:eastAsiaTheme="minorEastAsia" w:hAnsi="Cambria Math"/>
              </w:rPr>
              <m:t>f</m:t>
            </m:r>
          </m:e>
        </m:nary>
        <m:r>
          <w:rPr>
            <w:rFonts w:ascii="Cambria Math" w:eastAsiaTheme="minorEastAsia" w:hAnsi="Cambria Math"/>
          </w:rPr>
          <m:t>dx+</m:t>
        </m:r>
        <m:nary>
          <m:naryPr>
            <m:limLoc m:val="subSup"/>
            <m:ctrlPr>
              <w:rPr>
                <w:rFonts w:ascii="Cambria Math" w:eastAsiaTheme="minorEastAsia" w:hAnsi="Cambria Math"/>
                <w:i/>
              </w:rPr>
            </m:ctrlPr>
          </m:naryPr>
          <m:sub>
            <m:r>
              <w:rPr>
                <w:rFonts w:ascii="Cambria Math" w:eastAsiaTheme="minorEastAsia" w:hAnsi="Cambria Math"/>
              </w:rPr>
              <m:t>B</m:t>
            </m:r>
          </m:sub>
          <m:sup/>
          <m:e>
            <m:r>
              <w:rPr>
                <w:rFonts w:ascii="Cambria Math" w:eastAsiaTheme="minorEastAsia" w:hAnsi="Cambria Math"/>
              </w:rPr>
              <m:t>f</m:t>
            </m:r>
          </m:e>
        </m:nary>
        <m:r>
          <w:rPr>
            <w:rFonts w:ascii="Cambria Math" w:eastAsiaTheme="minorEastAsia" w:hAnsi="Cambria Math"/>
          </w:rPr>
          <m:t>dx</m:t>
        </m:r>
      </m:oMath>
      <w:r w:rsidRPr="00A0420F">
        <w:rPr>
          <w:rFonts w:eastAsiaTheme="minorEastAsia"/>
        </w:rPr>
        <w:t xml:space="preserve"> </w:t>
      </w:r>
    </w:p>
    <w:p w14:paraId="24DF5D53" w14:textId="77777777" w:rsidR="00905035" w:rsidRDefault="00905035" w:rsidP="006E68BD">
      <w:pPr>
        <w:shd w:val="clear" w:color="auto" w:fill="FFFFFF"/>
        <w:spacing w:after="100" w:afterAutospacing="1" w:line="240" w:lineRule="auto"/>
        <w:rPr>
          <w:b/>
        </w:rPr>
      </w:pPr>
    </w:p>
    <w:p w14:paraId="1850AB82" w14:textId="59BD7BB3" w:rsidR="00905035" w:rsidRDefault="006E68BD" w:rsidP="00017EEB">
      <w:pPr>
        <w:shd w:val="clear" w:color="auto" w:fill="FFFFFF"/>
        <w:spacing w:after="100" w:afterAutospacing="1" w:line="240" w:lineRule="auto"/>
      </w:pPr>
      <w:r w:rsidRPr="00905035">
        <w:rPr>
          <w:b/>
        </w:rPr>
        <w:t>Proof:</w:t>
      </w:r>
      <w:r>
        <w:t xml:space="preserve"> </w:t>
      </w:r>
      <m:oMath>
        <m:nary>
          <m:naryPr>
            <m:limLoc m:val="subSup"/>
            <m:ctrlPr>
              <w:rPr>
                <w:rFonts w:ascii="Cambria Math" w:eastAsiaTheme="minorEastAsia" w:hAnsi="Cambria Math"/>
                <w:i/>
              </w:rPr>
            </m:ctrlPr>
          </m:naryPr>
          <m:sub>
            <m:r>
              <w:rPr>
                <w:rFonts w:ascii="Cambria Math" w:eastAsiaTheme="minorEastAsia" w:hAnsi="Cambria Math"/>
              </w:rPr>
              <m:t>E</m:t>
            </m:r>
          </m:sub>
          <m:sup/>
          <m:e>
            <m:r>
              <w:rPr>
                <w:rFonts w:ascii="Cambria Math" w:eastAsiaTheme="minorEastAsia" w:hAnsi="Cambria Math"/>
              </w:rPr>
              <m:t>c f(x)</m:t>
            </m:r>
          </m:e>
        </m:nary>
        <m:r>
          <w:rPr>
            <w:rFonts w:ascii="Cambria Math" w:hAnsi="Cambria Math"/>
          </w:rPr>
          <m:t>dx=</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 xml:space="preserve">i→∞ </m:t>
                </m:r>
              </m:lim>
            </m:limLow>
          </m:fName>
          <m:e>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ca</m:t>
                    </m:r>
                  </m:e>
                  <m:sub>
                    <m:r>
                      <w:rPr>
                        <w:rFonts w:ascii="Cambria Math" w:hAnsi="Cambria Math"/>
                      </w:rPr>
                      <m:t>i</m:t>
                    </m:r>
                  </m:sub>
                </m:sSub>
                <m:r>
                  <w:rPr>
                    <w:rFonts w:ascii="Cambria Math" w:hAnsi="Cambria Math"/>
                  </w:rPr>
                  <m:t>μ</m:t>
                </m:r>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i</m:t>
                        </m:r>
                      </m:sub>
                    </m:sSub>
                  </m:e>
                </m:d>
              </m:e>
            </m:nary>
          </m:e>
        </m:func>
        <m:r>
          <w:rPr>
            <w:rFonts w:ascii="Cambria Math" w:hAnsi="Cambria Math"/>
          </w:rPr>
          <m:t>=</m:t>
        </m:r>
        <m:func>
          <m:funcPr>
            <m:ctrlPr>
              <w:rPr>
                <w:rFonts w:ascii="Cambria Math" w:hAnsi="Cambria Math"/>
                <w:i/>
              </w:rPr>
            </m:ctrlPr>
          </m:funcPr>
          <m:fName>
            <m:r>
              <w:rPr>
                <w:rFonts w:ascii="Cambria Math" w:hAnsi="Cambria Math"/>
              </w:rPr>
              <m:t>c</m:t>
            </m:r>
            <m:limLow>
              <m:limLowPr>
                <m:ctrlPr>
                  <w:rPr>
                    <w:rFonts w:ascii="Cambria Math" w:hAnsi="Cambria Math"/>
                    <w:i/>
                  </w:rPr>
                </m:ctrlPr>
              </m:limLowPr>
              <m:e>
                <m:r>
                  <m:rPr>
                    <m:sty m:val="p"/>
                  </m:rPr>
                  <w:rPr>
                    <w:rFonts w:ascii="Cambria Math" w:hAnsi="Cambria Math"/>
                  </w:rPr>
                  <m:t>lim</m:t>
                </m:r>
              </m:e>
              <m:lim>
                <m:r>
                  <w:rPr>
                    <w:rFonts w:ascii="Cambria Math" w:hAnsi="Cambria Math"/>
                  </w:rPr>
                  <m:t xml:space="preserve">i→∞ </m:t>
                </m:r>
              </m:lim>
            </m:limLow>
          </m:fName>
          <m:e>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hAnsi="Cambria Math"/>
                  </w:rPr>
                  <m:t>μ</m:t>
                </m:r>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i</m:t>
                        </m:r>
                      </m:sub>
                    </m:sSub>
                  </m:e>
                </m:d>
              </m:e>
            </m:nary>
          </m:e>
        </m:func>
        <m:r>
          <w:rPr>
            <w:rFonts w:ascii="Cambria Math" w:hAnsi="Cambria Math"/>
          </w:rPr>
          <m:t xml:space="preserve"> =c </m:t>
        </m:r>
        <m:nary>
          <m:naryPr>
            <m:limLoc m:val="subSup"/>
            <m:ctrlPr>
              <w:rPr>
                <w:rFonts w:ascii="Cambria Math" w:hAnsi="Cambria Math"/>
                <w:i/>
              </w:rPr>
            </m:ctrlPr>
          </m:naryPr>
          <m:sub>
            <m:r>
              <w:rPr>
                <w:rFonts w:ascii="Cambria Math" w:hAnsi="Cambria Math"/>
              </w:rPr>
              <m:t>E</m:t>
            </m:r>
          </m:sub>
          <m:sup/>
          <m:e>
            <m:r>
              <w:rPr>
                <w:rFonts w:ascii="Cambria Math" w:hAnsi="Cambria Math"/>
              </w:rPr>
              <m:t>f(x)</m:t>
            </m:r>
          </m:e>
        </m:nary>
        <m:r>
          <w:rPr>
            <w:rFonts w:ascii="Cambria Math" w:hAnsi="Cambria Math"/>
          </w:rPr>
          <m:t>dx</m:t>
        </m:r>
      </m:oMath>
    </w:p>
    <w:p w14:paraId="69D060BB" w14:textId="62D75B96" w:rsidR="00905035" w:rsidRDefault="00D66A1F" w:rsidP="00017EEB">
      <w:pPr>
        <w:shd w:val="clear" w:color="auto" w:fill="FFFFFF"/>
        <w:spacing w:after="100" w:afterAutospacing="1" w:line="240" w:lineRule="auto"/>
      </w:pPr>
      <w:r>
        <w:rPr>
          <w:rFonts w:eastAsiaTheme="minorEastAsia"/>
          <w:i/>
        </w:rPr>
        <w:lastRenderedPageBreak/>
        <w:t>(</w:t>
      </w:r>
      <w:r w:rsidR="00705F11" w:rsidRPr="00D66A1F">
        <w:rPr>
          <w:rFonts w:eastAsiaTheme="minorEastAsia"/>
          <w:i/>
        </w:rPr>
        <w:t>I do not</w:t>
      </w:r>
      <w:r w:rsidR="00905035" w:rsidRPr="00D66A1F">
        <w:rPr>
          <w:rFonts w:eastAsiaTheme="minorEastAsia"/>
          <w:i/>
        </w:rPr>
        <w:t xml:space="preserve"> understand this proof</w:t>
      </w:r>
      <w:r>
        <w:rPr>
          <w:rFonts w:eastAsiaTheme="minorEastAsia"/>
          <w:i/>
        </w:rPr>
        <w:t>)</w:t>
      </w:r>
      <w:r w:rsidR="00905035" w:rsidRPr="00D66A1F">
        <w:rPr>
          <w:rFonts w:eastAsiaTheme="minorEastAsia"/>
          <w:i/>
        </w:rPr>
        <w:t>:</w:t>
      </w:r>
      <m:oMath>
        <m:nary>
          <m:naryPr>
            <m:limLoc m:val="subSup"/>
            <m:ctrlPr>
              <w:rPr>
                <w:rFonts w:ascii="Cambria Math" w:eastAsiaTheme="minorEastAsia" w:hAnsi="Cambria Math"/>
                <w:i/>
              </w:rPr>
            </m:ctrlPr>
          </m:naryPr>
          <m:sub>
            <m:r>
              <w:rPr>
                <w:rFonts w:ascii="Cambria Math" w:eastAsiaTheme="minorEastAsia" w:hAnsi="Cambria Math"/>
              </w:rPr>
              <m:t>E</m:t>
            </m:r>
          </m:sub>
          <m:sup/>
          <m:e>
            <m:r>
              <w:rPr>
                <w:rFonts w:ascii="Cambria Math" w:eastAsiaTheme="minorEastAsia" w:hAnsi="Cambria Math"/>
              </w:rPr>
              <m:t xml:space="preserve">f(x)+g(x) dx= </m:t>
            </m:r>
            <m:nary>
              <m:naryPr>
                <m:chr m:val="∑"/>
                <m:limLoc m:val="undOvr"/>
                <m:supHide m:val="1"/>
                <m:ctrlPr>
                  <w:rPr>
                    <w:rFonts w:ascii="Cambria Math" w:eastAsiaTheme="minorEastAsia" w:hAnsi="Cambria Math"/>
                    <w:i/>
                  </w:rPr>
                </m:ctrlPr>
              </m:naryPr>
              <m:sub>
                <m:r>
                  <w:rPr>
                    <w:rFonts w:ascii="Cambria Math" w:eastAsiaTheme="minorEastAsia" w:hAnsi="Cambria Math"/>
                  </w:rPr>
                  <m:t>i</m:t>
                </m:r>
              </m:sub>
              <m:sup/>
              <m:e>
                <m:nary>
                  <m:naryPr>
                    <m:chr m:val="∑"/>
                    <m:limLoc m:val="undOvr"/>
                    <m:supHide m:val="1"/>
                    <m:ctrlPr>
                      <w:rPr>
                        <w:rFonts w:ascii="Cambria Math" w:eastAsiaTheme="minorEastAsia" w:hAnsi="Cambria Math"/>
                        <w:i/>
                      </w:rPr>
                    </m:ctrlPr>
                  </m:naryPr>
                  <m:sub>
                    <m:r>
                      <w:rPr>
                        <w:rFonts w:ascii="Cambria Math" w:eastAsiaTheme="minorEastAsia" w:hAnsi="Cambria Math"/>
                      </w:rPr>
                      <m:t>j</m:t>
                    </m:r>
                  </m:sub>
                  <m:sup/>
                  <m:e>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i</m:t>
                        </m:r>
                      </m:sub>
                    </m:sSub>
                    <m:r>
                      <w:rPr>
                        <w:rFonts w:ascii="Cambria Math" w:hAnsi="Cambria Math"/>
                      </w:rPr>
                      <m:t>)μ</m:t>
                    </m:r>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i</m:t>
                            </m:r>
                          </m:sub>
                        </m:sSub>
                      </m:e>
                    </m:d>
                  </m:e>
                </m:nary>
              </m:e>
            </m:nary>
            <m:r>
              <w:rPr>
                <w:rFonts w:ascii="Cambria Math" w:eastAsiaTheme="minorEastAsia" w:hAnsi="Cambria Math"/>
              </w:rPr>
              <m:t>=</m:t>
            </m:r>
            <m:nary>
              <m:naryPr>
                <m:chr m:val="∑"/>
                <m:limLoc m:val="undOvr"/>
                <m:supHide m:val="1"/>
                <m:ctrlPr>
                  <w:rPr>
                    <w:rFonts w:ascii="Cambria Math" w:eastAsiaTheme="minorEastAsia" w:hAnsi="Cambria Math"/>
                    <w:i/>
                  </w:rPr>
                </m:ctrlPr>
              </m:naryPr>
              <m:sub>
                <m:r>
                  <w:rPr>
                    <w:rFonts w:ascii="Cambria Math" w:eastAsiaTheme="minorEastAsia" w:hAnsi="Cambria Math"/>
                  </w:rPr>
                  <m:t>i</m:t>
                </m:r>
              </m:sub>
              <m:sup/>
              <m:e>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hAnsi="Cambria Math"/>
                  </w:rPr>
                  <m:t>μ</m:t>
                </m:r>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i</m:t>
                        </m:r>
                      </m:sub>
                    </m:sSub>
                  </m:e>
                </m:d>
              </m:e>
            </m:nary>
            <m:r>
              <w:rPr>
                <w:rFonts w:ascii="Cambria Math" w:eastAsiaTheme="minorEastAsia" w:hAnsi="Cambria Math"/>
              </w:rPr>
              <m:t>+</m:t>
            </m:r>
            <m:nary>
              <m:naryPr>
                <m:chr m:val="∑"/>
                <m:limLoc m:val="undOvr"/>
                <m:supHide m:val="1"/>
                <m:ctrlPr>
                  <w:rPr>
                    <w:rFonts w:ascii="Cambria Math" w:eastAsiaTheme="minorEastAsia" w:hAnsi="Cambria Math"/>
                    <w:i/>
                  </w:rPr>
                </m:ctrlPr>
              </m:naryPr>
              <m:sub>
                <m:r>
                  <w:rPr>
                    <w:rFonts w:ascii="Cambria Math" w:eastAsiaTheme="minorEastAsia" w:hAnsi="Cambria Math"/>
                  </w:rPr>
                  <m:t>j</m:t>
                </m:r>
              </m:sub>
              <m:sup/>
              <m:e>
                <m:sSub>
                  <m:sSubPr>
                    <m:ctrlPr>
                      <w:rPr>
                        <w:rFonts w:ascii="Cambria Math" w:hAnsi="Cambria Math"/>
                        <w:i/>
                      </w:rPr>
                    </m:ctrlPr>
                  </m:sSubPr>
                  <m:e>
                    <m:r>
                      <w:rPr>
                        <w:rFonts w:ascii="Cambria Math" w:hAnsi="Cambria Math"/>
                      </w:rPr>
                      <m:t>b</m:t>
                    </m:r>
                  </m:e>
                  <m:sub>
                    <m:r>
                      <w:rPr>
                        <w:rFonts w:ascii="Cambria Math" w:hAnsi="Cambria Math"/>
                      </w:rPr>
                      <m:t>i</m:t>
                    </m:r>
                  </m:sub>
                </m:sSub>
                <m:r>
                  <w:rPr>
                    <w:rFonts w:ascii="Cambria Math" w:hAnsi="Cambria Math"/>
                  </w:rPr>
                  <m:t>μ</m:t>
                </m:r>
                <m:d>
                  <m:dPr>
                    <m:ctrlPr>
                      <w:rPr>
                        <w:rFonts w:ascii="Cambria Math" w:hAnsi="Cambria Math"/>
                        <w:i/>
                      </w:rPr>
                    </m:ctrlPr>
                  </m:dPr>
                  <m:e>
                    <m:sSub>
                      <m:sSubPr>
                        <m:ctrlPr>
                          <w:rPr>
                            <w:rFonts w:ascii="Cambria Math" w:hAnsi="Cambria Math"/>
                            <w:i/>
                          </w:rPr>
                        </m:ctrlPr>
                      </m:sSubPr>
                      <m:e>
                        <m:r>
                          <w:rPr>
                            <w:rFonts w:ascii="Cambria Math" w:hAnsi="Cambria Math"/>
                          </w:rPr>
                          <m:t>B</m:t>
                        </m:r>
                      </m:e>
                      <m:sub>
                        <m:r>
                          <w:rPr>
                            <w:rFonts w:ascii="Cambria Math" w:hAnsi="Cambria Math"/>
                          </w:rPr>
                          <m:t>i</m:t>
                        </m:r>
                      </m:sub>
                    </m:sSub>
                  </m:e>
                </m:d>
                <m:r>
                  <w:rPr>
                    <w:rFonts w:ascii="Cambria Math" w:hAnsi="Cambria Math"/>
                  </w:rPr>
                  <m:t>=</m:t>
                </m:r>
              </m:e>
            </m:nary>
            <m:nary>
              <m:naryPr>
                <m:limLoc m:val="subSup"/>
                <m:ctrlPr>
                  <w:rPr>
                    <w:rFonts w:ascii="Cambria Math" w:eastAsiaTheme="minorEastAsia" w:hAnsi="Cambria Math"/>
                    <w:i/>
                  </w:rPr>
                </m:ctrlPr>
              </m:naryPr>
              <m:sub>
                <m:r>
                  <w:rPr>
                    <w:rFonts w:ascii="Cambria Math" w:eastAsiaTheme="minorEastAsia" w:hAnsi="Cambria Math"/>
                  </w:rPr>
                  <m:t>E</m:t>
                </m:r>
              </m:sub>
              <m:sup/>
              <m:e>
                <m:r>
                  <w:rPr>
                    <w:rFonts w:ascii="Cambria Math" w:eastAsiaTheme="minorEastAsia" w:hAnsi="Cambria Math"/>
                  </w:rPr>
                  <m:t>f</m:t>
                </m:r>
              </m:e>
            </m:nary>
            <m:r>
              <w:rPr>
                <w:rFonts w:ascii="Cambria Math" w:eastAsiaTheme="minorEastAsia" w:hAnsi="Cambria Math"/>
              </w:rPr>
              <m:t xml:space="preserve">(x)dx+ </m:t>
            </m:r>
            <m:nary>
              <m:naryPr>
                <m:limLoc m:val="subSup"/>
                <m:ctrlPr>
                  <w:rPr>
                    <w:rFonts w:ascii="Cambria Math" w:eastAsiaTheme="minorEastAsia" w:hAnsi="Cambria Math"/>
                    <w:i/>
                  </w:rPr>
                </m:ctrlPr>
              </m:naryPr>
              <m:sub>
                <m:r>
                  <w:rPr>
                    <w:rFonts w:ascii="Cambria Math" w:eastAsiaTheme="minorEastAsia" w:hAnsi="Cambria Math"/>
                  </w:rPr>
                  <m:t>E</m:t>
                </m:r>
              </m:sub>
              <m:sup/>
              <m:e>
                <m:r>
                  <w:rPr>
                    <w:rFonts w:ascii="Cambria Math" w:eastAsiaTheme="minorEastAsia" w:hAnsi="Cambria Math"/>
                  </w:rPr>
                  <m:t>g(x)</m:t>
                </m:r>
              </m:e>
            </m:nary>
            <m:r>
              <w:rPr>
                <w:rFonts w:ascii="Cambria Math" w:eastAsiaTheme="minorEastAsia" w:hAnsi="Cambria Math"/>
              </w:rPr>
              <m:t>dx</m:t>
            </m:r>
          </m:e>
        </m:nary>
      </m:oMath>
    </w:p>
    <w:p w14:paraId="7A1BE336" w14:textId="77777777" w:rsidR="00905035" w:rsidRDefault="00905035" w:rsidP="00017EEB">
      <w:pPr>
        <w:shd w:val="clear" w:color="auto" w:fill="FFFFFF"/>
        <w:spacing w:after="100" w:afterAutospacing="1" w:line="240" w:lineRule="auto"/>
      </w:pPr>
      <w:r w:rsidRPr="00017EEB">
        <w:rPr>
          <w:rFonts w:eastAsiaTheme="minorEastAsia"/>
        </w:rPr>
        <w:t xml:space="preserve">We have </w:t>
      </w:r>
      <m:oMath>
        <m:r>
          <w:rPr>
            <w:rFonts w:ascii="Cambria Math" w:eastAsiaTheme="minorEastAsia" w:hAnsi="Cambria Math"/>
          </w:rPr>
          <m:t>g</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≥0</m:t>
        </m:r>
      </m:oMath>
      <w:r w:rsidRPr="00017EEB">
        <w:rPr>
          <w:rFonts w:eastAsiaTheme="minorEastAsia"/>
        </w:rPr>
        <w:t xml:space="preserve"> since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≤g</m:t>
        </m:r>
        <m:d>
          <m:dPr>
            <m:ctrlPr>
              <w:rPr>
                <w:rFonts w:ascii="Cambria Math" w:eastAsiaTheme="minorEastAsia" w:hAnsi="Cambria Math"/>
                <w:i/>
              </w:rPr>
            </m:ctrlPr>
          </m:dPr>
          <m:e>
            <m:r>
              <w:rPr>
                <w:rFonts w:ascii="Cambria Math" w:eastAsiaTheme="minorEastAsia" w:hAnsi="Cambria Math"/>
              </w:rPr>
              <m:t>x</m:t>
            </m:r>
          </m:e>
        </m:d>
      </m:oMath>
      <w:r w:rsidRPr="00017EEB">
        <w:rPr>
          <w:rFonts w:eastAsiaTheme="minorEastAsia"/>
        </w:rPr>
        <w:t xml:space="preserve"> almost everywhere in</w:t>
      </w:r>
      <m:oMath>
        <m:r>
          <w:rPr>
            <w:rFonts w:ascii="Cambria Math" w:eastAsiaTheme="minorEastAsia" w:hAnsi="Cambria Math"/>
          </w:rPr>
          <m:t xml:space="preserve"> E</m:t>
        </m:r>
      </m:oMath>
      <w:r w:rsidRPr="00017EEB">
        <w:rPr>
          <w:rFonts w:eastAsiaTheme="minorEastAsia"/>
        </w:rPr>
        <w:t xml:space="preserve">. Thus </w:t>
      </w:r>
      <m:oMath>
        <m:nary>
          <m:naryPr>
            <m:limLoc m:val="subSup"/>
            <m:ctrlPr>
              <w:rPr>
                <w:rFonts w:ascii="Cambria Math" w:hAnsi="Cambria Math"/>
                <w:i/>
              </w:rPr>
            </m:ctrlPr>
          </m:naryPr>
          <m:sub>
            <m:r>
              <w:rPr>
                <w:rFonts w:ascii="Cambria Math" w:hAnsi="Cambria Math"/>
              </w:rPr>
              <m:t>E</m:t>
            </m:r>
          </m:sub>
          <m:sup/>
          <m:e>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-f(x)</m:t>
            </m:r>
          </m:e>
        </m:nary>
        <m:r>
          <w:rPr>
            <w:rFonts w:ascii="Cambria Math" w:hAnsi="Cambria Math"/>
          </w:rPr>
          <m:t>dx≥0</m:t>
        </m:r>
      </m:oMath>
      <w:r w:rsidRPr="00017EEB">
        <w:rPr>
          <w:rFonts w:eastAsiaTheme="minorEastAsia"/>
        </w:rPr>
        <w:t>. By (ii) have</w:t>
      </w:r>
      <m:oMath>
        <m:r>
          <w:rPr>
            <w:rFonts w:ascii="Cambria Math" w:eastAsiaTheme="minorEastAsia" w:hAnsi="Cambria Math"/>
          </w:rPr>
          <m:t xml:space="preserve"> 0≤</m:t>
        </m:r>
        <m:nary>
          <m:naryPr>
            <m:limLoc m:val="subSup"/>
            <m:ctrlPr>
              <w:rPr>
                <w:rFonts w:ascii="Cambria Math" w:hAnsi="Cambria Math"/>
                <w:i/>
              </w:rPr>
            </m:ctrlPr>
          </m:naryPr>
          <m:sub>
            <m:r>
              <w:rPr>
                <w:rFonts w:ascii="Cambria Math" w:hAnsi="Cambria Math"/>
              </w:rPr>
              <m:t>E</m:t>
            </m:r>
          </m:sub>
          <m:sup/>
          <m:e>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-f</m:t>
            </m:r>
            <m:d>
              <m:dPr>
                <m:ctrlPr>
                  <w:rPr>
                    <w:rFonts w:ascii="Cambria Math" w:hAnsi="Cambria Math"/>
                    <w:i/>
                  </w:rPr>
                </m:ctrlPr>
              </m:dPr>
              <m:e>
                <m:r>
                  <w:rPr>
                    <w:rFonts w:ascii="Cambria Math" w:hAnsi="Cambria Math"/>
                  </w:rPr>
                  <m:t>x</m:t>
                </m:r>
              </m:e>
            </m:d>
          </m:e>
        </m:nary>
        <m:r>
          <w:rPr>
            <w:rFonts w:ascii="Cambria Math" w:hAnsi="Cambria Math"/>
          </w:rPr>
          <m:t>dx=</m:t>
        </m:r>
        <m:nary>
          <m:naryPr>
            <m:limLoc m:val="subSup"/>
            <m:ctrlPr>
              <w:rPr>
                <w:rFonts w:ascii="Cambria Math" w:hAnsi="Cambria Math"/>
                <w:i/>
              </w:rPr>
            </m:ctrlPr>
          </m:naryPr>
          <m:sub>
            <m:r>
              <w:rPr>
                <w:rFonts w:ascii="Cambria Math" w:hAnsi="Cambria Math"/>
              </w:rPr>
              <m:t>E</m:t>
            </m:r>
          </m:sub>
          <m:sup/>
          <m:e>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m:t>
            </m:r>
            <m:nary>
              <m:naryPr>
                <m:limLoc m:val="subSup"/>
                <m:ctrlPr>
                  <w:rPr>
                    <w:rFonts w:ascii="Cambria Math" w:hAnsi="Cambria Math"/>
                    <w:i/>
                  </w:rPr>
                </m:ctrlPr>
              </m:naryPr>
              <m:sub>
                <m:r>
                  <w:rPr>
                    <w:rFonts w:ascii="Cambria Math" w:hAnsi="Cambria Math"/>
                  </w:rPr>
                  <m:t>E</m:t>
                </m:r>
              </m:sub>
              <m:sup/>
              <m:e>
                <m:r>
                  <w:rPr>
                    <w:rFonts w:ascii="Cambria Math" w:hAnsi="Cambria Math"/>
                  </w:rPr>
                  <m:t>f</m:t>
                </m:r>
                <m:d>
                  <m:dPr>
                    <m:ctrlPr>
                      <w:rPr>
                        <w:rFonts w:ascii="Cambria Math" w:hAnsi="Cambria Math"/>
                        <w:i/>
                      </w:rPr>
                    </m:ctrlPr>
                  </m:dPr>
                  <m:e>
                    <m:r>
                      <w:rPr>
                        <w:rFonts w:ascii="Cambria Math" w:hAnsi="Cambria Math"/>
                      </w:rPr>
                      <m:t>x</m:t>
                    </m:r>
                  </m:e>
                </m:d>
              </m:e>
            </m:nary>
          </m:e>
        </m:nary>
      </m:oMath>
      <w:r w:rsidRPr="00017EEB">
        <w:rPr>
          <w:rFonts w:eastAsiaTheme="minorEastAsia"/>
        </w:rPr>
        <w:t xml:space="preserve">. Hence </w:t>
      </w:r>
      <m:oMath>
        <m:nary>
          <m:naryPr>
            <m:limLoc m:val="subSup"/>
            <m:ctrlPr>
              <w:rPr>
                <w:rFonts w:ascii="Cambria Math" w:eastAsiaTheme="minorEastAsia" w:hAnsi="Cambria Math"/>
                <w:i/>
              </w:rPr>
            </m:ctrlPr>
          </m:naryPr>
          <m:sub>
            <m:r>
              <w:rPr>
                <w:rFonts w:ascii="Cambria Math" w:eastAsiaTheme="minorEastAsia" w:hAnsi="Cambria Math"/>
              </w:rPr>
              <m:t>E</m:t>
            </m:r>
          </m:sub>
          <m:sup/>
          <m:e>
            <m:r>
              <w:rPr>
                <w:rFonts w:ascii="Cambria Math" w:eastAsiaTheme="minorEastAsia" w:hAnsi="Cambria Math"/>
              </w:rPr>
              <m:t>f</m:t>
            </m:r>
          </m:e>
        </m:nary>
        <m:r>
          <w:rPr>
            <w:rFonts w:ascii="Cambria Math" w:eastAsiaTheme="minorEastAsia" w:hAnsi="Cambria Math"/>
          </w:rPr>
          <m:t>dx≤</m:t>
        </m:r>
        <m:nary>
          <m:naryPr>
            <m:limLoc m:val="subSup"/>
            <m:ctrlPr>
              <w:rPr>
                <w:rFonts w:ascii="Cambria Math" w:eastAsiaTheme="minorEastAsia" w:hAnsi="Cambria Math"/>
                <w:i/>
              </w:rPr>
            </m:ctrlPr>
          </m:naryPr>
          <m:sub>
            <m:r>
              <w:rPr>
                <w:rFonts w:ascii="Cambria Math" w:eastAsiaTheme="minorEastAsia" w:hAnsi="Cambria Math"/>
              </w:rPr>
              <m:t>E</m:t>
            </m:r>
          </m:sub>
          <m:sup/>
          <m:e>
            <m:r>
              <w:rPr>
                <w:rFonts w:ascii="Cambria Math" w:eastAsiaTheme="minorEastAsia" w:hAnsi="Cambria Math"/>
              </w:rPr>
              <m:t>g</m:t>
            </m:r>
          </m:e>
        </m:nary>
        <m:r>
          <w:rPr>
            <w:rFonts w:ascii="Cambria Math" w:eastAsiaTheme="minorEastAsia" w:hAnsi="Cambria Math"/>
          </w:rPr>
          <m:t>dx</m:t>
        </m:r>
      </m:oMath>
    </w:p>
    <w:p w14:paraId="69FE89D1" w14:textId="04C7AA40" w:rsidR="006E68BD" w:rsidRDefault="00D66A1F" w:rsidP="00C53233">
      <w:pPr>
        <w:shd w:val="clear" w:color="auto" w:fill="FFFFFF"/>
        <w:spacing w:after="100" w:afterAutospacing="1" w:line="240" w:lineRule="auto"/>
      </w:pPr>
      <w:r>
        <w:rPr>
          <w:rFonts w:eastAsiaTheme="minorEastAsia"/>
          <w:i/>
        </w:rPr>
        <w:t>(</w:t>
      </w:r>
      <w:r w:rsidR="00905035" w:rsidRPr="00D66A1F">
        <w:rPr>
          <w:rFonts w:eastAsiaTheme="minorEastAsia"/>
          <w:i/>
        </w:rPr>
        <w:t>I do no</w:t>
      </w:r>
      <w:r w:rsidR="00A92A91" w:rsidRPr="00D66A1F">
        <w:rPr>
          <w:rFonts w:eastAsiaTheme="minorEastAsia"/>
          <w:i/>
        </w:rPr>
        <w:t>t</w:t>
      </w:r>
      <w:r w:rsidR="00905035" w:rsidRPr="00D66A1F">
        <w:rPr>
          <w:rFonts w:eastAsiaTheme="minorEastAsia"/>
          <w:i/>
        </w:rPr>
        <w:t xml:space="preserve"> understand this proof</w:t>
      </w:r>
      <w:r>
        <w:rPr>
          <w:rFonts w:eastAsiaTheme="minorEastAsia"/>
          <w:i/>
        </w:rPr>
        <w:t>)</w:t>
      </w:r>
      <w:r w:rsidR="00905035" w:rsidRPr="00017EEB">
        <w:rPr>
          <w:rFonts w:eastAsiaTheme="minorEastAsia"/>
        </w:rPr>
        <w:t>:</w:t>
      </w:r>
      <m:oMath>
        <m:nary>
          <m:naryPr>
            <m:limLoc m:val="subSup"/>
            <m:ctrlPr>
              <w:rPr>
                <w:rFonts w:ascii="Cambria Math" w:eastAsiaTheme="minorEastAsia" w:hAnsi="Cambria Math"/>
                <w:i/>
              </w:rPr>
            </m:ctrlPr>
          </m:naryPr>
          <m:sub>
            <m:r>
              <w:rPr>
                <w:rFonts w:ascii="Cambria Math" w:eastAsiaTheme="minorEastAsia" w:hAnsi="Cambria Math"/>
              </w:rPr>
              <m:t>A∪B</m:t>
            </m:r>
          </m:sub>
          <m:sup/>
          <m:e>
            <m:r>
              <w:rPr>
                <w:rFonts w:ascii="Cambria Math" w:eastAsiaTheme="minorEastAsia" w:hAnsi="Cambria Math"/>
              </w:rPr>
              <m:t xml:space="preserve">f(x) </m:t>
            </m:r>
          </m:e>
        </m:nary>
        <m:r>
          <w:rPr>
            <w:rFonts w:ascii="Cambria Math" w:eastAsiaTheme="minorEastAsia" w:hAnsi="Cambria Math"/>
          </w:rPr>
          <m:t>dx=</m:t>
        </m:r>
        <m:nary>
          <m:naryPr>
            <m:limLoc m:val="subSup"/>
            <m:ctrlPr>
              <w:rPr>
                <w:rFonts w:ascii="Cambria Math" w:eastAsiaTheme="minorEastAsia" w:hAnsi="Cambria Math"/>
                <w:i/>
              </w:rPr>
            </m:ctrlPr>
          </m:naryPr>
          <m:sub>
            <m:r>
              <w:rPr>
                <w:rFonts w:ascii="Cambria Math" w:eastAsiaTheme="minorEastAsia" w:hAnsi="Cambria Math"/>
              </w:rPr>
              <m:t>A</m:t>
            </m:r>
          </m:sub>
          <m:sup/>
          <m:e>
            <m:r>
              <w:rPr>
                <w:rFonts w:ascii="Cambria Math" w:eastAsiaTheme="minorEastAsia" w:hAnsi="Cambria Math"/>
              </w:rPr>
              <m:t>f</m:t>
            </m:r>
          </m:e>
        </m:nary>
        <m:r>
          <w:rPr>
            <w:rFonts w:ascii="Cambria Math" w:eastAsiaTheme="minorEastAsia" w:hAnsi="Cambria Math"/>
          </w:rPr>
          <m:t>(x)dx+</m:t>
        </m:r>
        <m:nary>
          <m:naryPr>
            <m:limLoc m:val="subSup"/>
            <m:ctrlPr>
              <w:rPr>
                <w:rFonts w:ascii="Cambria Math" w:eastAsiaTheme="minorEastAsia" w:hAnsi="Cambria Math"/>
                <w:i/>
              </w:rPr>
            </m:ctrlPr>
          </m:naryPr>
          <m:sub>
            <m:r>
              <w:rPr>
                <w:rFonts w:ascii="Cambria Math" w:eastAsiaTheme="minorEastAsia" w:hAnsi="Cambria Math"/>
              </w:rPr>
              <m:t>B</m:t>
            </m:r>
          </m:sub>
          <m:sup/>
          <m:e>
            <m:r>
              <w:rPr>
                <w:rFonts w:ascii="Cambria Math" w:eastAsiaTheme="minorEastAsia" w:hAnsi="Cambria Math"/>
              </w:rPr>
              <m:t>f(x)</m:t>
            </m:r>
          </m:e>
        </m:nary>
        <m:r>
          <w:rPr>
            <w:rFonts w:ascii="Cambria Math" w:eastAsiaTheme="minorEastAsia" w:hAnsi="Cambria Math"/>
          </w:rPr>
          <m:t>dx</m:t>
        </m:r>
      </m:oMath>
    </w:p>
    <w:p w14:paraId="6CDE0B6C" w14:textId="7046DFA4" w:rsidR="00C53233" w:rsidRDefault="00393955" w:rsidP="00C53233">
      <w:pPr>
        <w:shd w:val="clear" w:color="auto" w:fill="FFFFFF"/>
        <w:spacing w:after="100" w:afterAutospacing="1" w:line="240" w:lineRule="auto"/>
      </w:pPr>
      <w:r>
        <w:t>One reason why the Lebesgue integral is preferred over the Riemann integral is the easy of switching integration and limits:</w:t>
      </w:r>
    </w:p>
    <w:p w14:paraId="309E5BB6" w14:textId="77777777" w:rsidR="00C213A4" w:rsidRPr="00E158D0" w:rsidRDefault="00C213A4" w:rsidP="00C213A4">
      <w:pPr>
        <w:shd w:val="clear" w:color="auto" w:fill="FFFFFF"/>
        <w:spacing w:after="0" w:line="240" w:lineRule="auto"/>
        <w:rPr>
          <w:rFonts w:eastAsiaTheme="minorEastAsia"/>
          <w:b/>
        </w:rPr>
      </w:pPr>
      <w:r w:rsidRPr="00E158D0">
        <w:rPr>
          <w:rFonts w:eastAsiaTheme="minorEastAsia"/>
          <w:b/>
        </w:rPr>
        <w:t>Theorem (Lebesgue Dominated Convergence Theorem)</w:t>
      </w:r>
    </w:p>
    <w:p w14:paraId="4631218B" w14:textId="276F451A" w:rsidR="00C213A4" w:rsidRDefault="00C213A4" w:rsidP="00C213A4">
      <w:pPr>
        <w:shd w:val="clear" w:color="auto" w:fill="FFFFFF"/>
        <w:spacing w:after="100" w:afterAutospacing="1" w:line="240" w:lineRule="auto"/>
        <w:ind w:left="360"/>
        <w:rPr>
          <w:rFonts w:eastAsiaTheme="minorEastAsia"/>
        </w:rPr>
      </w:pPr>
      <w:r>
        <w:rPr>
          <w:rFonts w:eastAsiaTheme="minorEastAsia"/>
        </w:rPr>
        <w:t xml:space="preserve">Let </w:t>
      </w:r>
      <m:oMath>
        <m:r>
          <w:rPr>
            <w:rFonts w:ascii="Cambria Math" w:eastAsiaTheme="minorEastAsia" w:hAnsi="Cambria Math"/>
          </w:rPr>
          <m:t>g</m:t>
        </m:r>
      </m:oMath>
      <w:r>
        <w:rPr>
          <w:rFonts w:eastAsiaTheme="minorEastAsia"/>
        </w:rPr>
        <w:t xml:space="preserve"> be integrable over </w:t>
      </w:r>
      <m:oMath>
        <m:r>
          <w:rPr>
            <w:rFonts w:ascii="Cambria Math" w:eastAsiaTheme="minorEastAsia" w:hAnsi="Cambria Math"/>
          </w:rPr>
          <m:t>E</m:t>
        </m:r>
      </m:oMath>
      <w:r>
        <w:rPr>
          <w:rFonts w:eastAsiaTheme="minorEastAsia"/>
        </w:rPr>
        <w:t xml:space="preserve"> and </w:t>
      </w:r>
      <m:oMath>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n</m:t>
            </m:r>
          </m:sub>
        </m:sSub>
        <m:r>
          <w:rPr>
            <w:rFonts w:ascii="Cambria Math" w:eastAsiaTheme="minorEastAsia" w:hAnsi="Cambria Math"/>
          </w:rPr>
          <m:t xml:space="preserve">} </m:t>
        </m:r>
      </m:oMath>
      <w:r>
        <w:rPr>
          <w:rFonts w:eastAsiaTheme="minorEastAsia"/>
        </w:rPr>
        <w:t xml:space="preserve">a sequence of functions converging to a limit </w:t>
      </w:r>
      <m:oMath>
        <m:r>
          <w:rPr>
            <w:rFonts w:ascii="Cambria Math" w:eastAsiaTheme="minorEastAsia" w:hAnsi="Cambria Math"/>
          </w:rPr>
          <m:t>f</m:t>
        </m:r>
      </m:oMath>
      <w:r>
        <w:rPr>
          <w:rFonts w:eastAsiaTheme="minorEastAsia"/>
        </w:rPr>
        <w:t xml:space="preserve"> on </w:t>
      </w:r>
      <m:oMath>
        <m:r>
          <w:rPr>
            <w:rFonts w:ascii="Cambria Math" w:eastAsiaTheme="minorEastAsia" w:hAnsi="Cambria Math"/>
          </w:rPr>
          <m:t>E</m:t>
        </m:r>
      </m:oMath>
      <w:r>
        <w:rPr>
          <w:rFonts w:eastAsiaTheme="minorEastAsia"/>
        </w:rPr>
        <w:t xml:space="preserve"> such that</w:t>
      </w:r>
      <m:oMath>
        <m:r>
          <w:rPr>
            <w:rFonts w:ascii="Cambria Math" w:eastAsiaTheme="minorEastAsia" w:hAnsi="Cambria Math"/>
          </w:rPr>
          <m:t xml:space="preserve"> </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n</m:t>
                </m:r>
              </m:sub>
            </m:sSub>
            <m:d>
              <m:dPr>
                <m:ctrlPr>
                  <w:rPr>
                    <w:rFonts w:ascii="Cambria Math" w:eastAsiaTheme="minorEastAsia" w:hAnsi="Cambria Math"/>
                    <w:i/>
                  </w:rPr>
                </m:ctrlPr>
              </m:dPr>
              <m:e>
                <m:r>
                  <w:rPr>
                    <w:rFonts w:ascii="Cambria Math" w:eastAsiaTheme="minorEastAsia" w:hAnsi="Cambria Math"/>
                  </w:rPr>
                  <m:t>x</m:t>
                </m:r>
              </m:e>
            </m:d>
          </m:e>
        </m:d>
        <m:r>
          <w:rPr>
            <w:rFonts w:ascii="Cambria Math" w:eastAsiaTheme="minorEastAsia" w:hAnsi="Cambria Math"/>
          </w:rPr>
          <m:t xml:space="preserve">≤g(x) </m:t>
        </m:r>
      </m:oMath>
      <w:r>
        <w:rPr>
          <w:rFonts w:eastAsiaTheme="minorEastAsia"/>
        </w:rPr>
        <w:t xml:space="preserve">on </w:t>
      </w:r>
      <m:oMath>
        <m:r>
          <w:rPr>
            <w:rFonts w:ascii="Cambria Math" w:eastAsiaTheme="minorEastAsia" w:hAnsi="Cambria Math"/>
          </w:rPr>
          <m:t>E</m:t>
        </m:r>
      </m:oMath>
      <w:r>
        <w:rPr>
          <w:rFonts w:eastAsiaTheme="minorEastAsia"/>
        </w:rPr>
        <w:t xml:space="preserve">. Then </w:t>
      </w:r>
      <m:oMath>
        <m:r>
          <w:rPr>
            <w:rFonts w:ascii="Cambria Math" w:eastAsiaTheme="minorEastAsia" w:hAnsi="Cambria Math"/>
          </w:rPr>
          <m:t>f</m:t>
        </m:r>
      </m:oMath>
      <w:r>
        <w:rPr>
          <w:rFonts w:eastAsiaTheme="minorEastAsia"/>
        </w:rPr>
        <w:t xml:space="preserve"> is integrable and</w:t>
      </w:r>
    </w:p>
    <w:p w14:paraId="65E0B5D3" w14:textId="6E5DACDD" w:rsidR="00C213A4" w:rsidRDefault="00D66A1F" w:rsidP="00C213A4">
      <w:pPr>
        <w:shd w:val="clear" w:color="auto" w:fill="FFFFFF"/>
        <w:spacing w:after="100" w:afterAutospacing="1" w:line="240" w:lineRule="auto"/>
        <w:ind w:left="360"/>
        <w:rPr>
          <w:rFonts w:eastAsiaTheme="minorEastAsia"/>
        </w:rPr>
      </w:pPr>
      <m:oMathPara>
        <m:oMath>
          <m:nary>
            <m:naryPr>
              <m:limLoc m:val="undOvr"/>
              <m:ctrlPr>
                <w:rPr>
                  <w:rFonts w:ascii="Cambria Math" w:hAnsi="Cambria Math"/>
                  <w:i/>
                </w:rPr>
              </m:ctrlPr>
            </m:naryPr>
            <m:sub>
              <m:r>
                <w:rPr>
                  <w:rFonts w:ascii="Cambria Math" w:hAnsi="Cambria Math"/>
                </w:rPr>
                <m:t>E</m:t>
              </m:r>
            </m:sub>
            <m:sup/>
            <m:e>
              <m:r>
                <w:rPr>
                  <w:rFonts w:ascii="Cambria Math" w:hAnsi="Cambria Math"/>
                </w:rPr>
                <m:t>f(x)</m:t>
              </m:r>
            </m:e>
          </m:nary>
          <m:r>
            <w:rPr>
              <w:rFonts w:ascii="Cambria Math" w:eastAsiaTheme="minorEastAsia" w:hAnsi="Cambria Math"/>
            </w:rPr>
            <m:t>dx=</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n→∞</m:t>
                  </m:r>
                </m:lim>
              </m:limLow>
            </m:fName>
            <m:e>
              <m:nary>
                <m:naryPr>
                  <m:limLoc m:val="subSup"/>
                  <m:ctrlPr>
                    <w:rPr>
                      <w:rFonts w:ascii="Cambria Math" w:hAnsi="Cambria Math"/>
                      <w:i/>
                    </w:rPr>
                  </m:ctrlPr>
                </m:naryPr>
                <m:sub>
                  <m:r>
                    <w:rPr>
                      <w:rFonts w:ascii="Cambria Math" w:hAnsi="Cambria Math"/>
                    </w:rPr>
                    <m:t>E</m:t>
                  </m:r>
                </m:sub>
                <m:sup/>
                <m:e>
                  <m:sSub>
                    <m:sSubPr>
                      <m:ctrlPr>
                        <w:rPr>
                          <w:rFonts w:ascii="Cambria Math" w:hAnsi="Cambria Math"/>
                          <w:i/>
                        </w:rPr>
                      </m:ctrlPr>
                    </m:sSubPr>
                    <m:e>
                      <m:r>
                        <w:rPr>
                          <w:rFonts w:ascii="Cambria Math" w:hAnsi="Cambria Math"/>
                        </w:rPr>
                        <m:t>f</m:t>
                      </m:r>
                    </m:e>
                    <m:sub>
                      <m:r>
                        <w:rPr>
                          <w:rFonts w:ascii="Cambria Math" w:hAnsi="Cambria Math"/>
                        </w:rPr>
                        <m:t>n</m:t>
                      </m:r>
                    </m:sub>
                  </m:sSub>
                  <m:r>
                    <w:rPr>
                      <w:rFonts w:ascii="Cambria Math" w:hAnsi="Cambria Math"/>
                    </w:rPr>
                    <m:t>(x</m:t>
                  </m:r>
                </m:e>
              </m:nary>
              <m:r>
                <w:rPr>
                  <w:rFonts w:ascii="Cambria Math" w:hAnsi="Cambria Math"/>
                </w:rPr>
                <m:t>)</m:t>
              </m:r>
            </m:e>
          </m:func>
          <m:r>
            <w:rPr>
              <w:rFonts w:ascii="Cambria Math" w:eastAsiaTheme="minorEastAsia" w:hAnsi="Cambria Math"/>
            </w:rPr>
            <m:t>dx</m:t>
          </m:r>
        </m:oMath>
      </m:oMathPara>
    </w:p>
    <w:p w14:paraId="1CD7AD77" w14:textId="4D00BC45" w:rsidR="00774FE0" w:rsidRDefault="00774FE0" w:rsidP="00774FE0">
      <w:pPr>
        <w:shd w:val="clear" w:color="auto" w:fill="FFFFFF"/>
        <w:spacing w:after="100" w:afterAutospacing="1" w:line="240" w:lineRule="auto"/>
      </w:pPr>
      <w:r w:rsidRPr="002B1187">
        <w:rPr>
          <w:b/>
        </w:rPr>
        <w:t>Proof:</w:t>
      </w:r>
      <w:r w:rsidR="00964852">
        <w:rPr>
          <w:b/>
        </w:rPr>
        <w:t xml:space="preserve"> 7</w:t>
      </w:r>
      <w:r>
        <w:t xml:space="preserve"> TBD</w:t>
      </w:r>
    </w:p>
    <w:p w14:paraId="33710A4A" w14:textId="04A4E956" w:rsidR="00313F66" w:rsidRDefault="00313F66" w:rsidP="00C53233">
      <w:pPr>
        <w:shd w:val="clear" w:color="auto" w:fill="FFFFFF"/>
        <w:spacing w:after="100" w:afterAutospacing="1" w:line="240" w:lineRule="auto"/>
      </w:pPr>
    </w:p>
    <w:p w14:paraId="459840D0" w14:textId="10C9CEC4" w:rsidR="00401575" w:rsidRDefault="00401575" w:rsidP="00401575">
      <w:pPr>
        <w:shd w:val="clear" w:color="auto" w:fill="FFFFFF"/>
        <w:spacing w:after="100" w:afterAutospacing="1" w:line="240" w:lineRule="auto"/>
        <w:rPr>
          <w:rFonts w:eastAsiaTheme="minorEastAsia"/>
        </w:rPr>
      </w:pPr>
      <w:r>
        <w:t>Here is another theorem that can be used to switch integration and limits:</w:t>
      </w:r>
    </w:p>
    <w:p w14:paraId="7B3FF573" w14:textId="3BFE37F1" w:rsidR="00393955" w:rsidRDefault="00393955" w:rsidP="00C53233">
      <w:pPr>
        <w:shd w:val="clear" w:color="auto" w:fill="FFFFFF"/>
        <w:spacing w:after="100" w:afterAutospacing="1" w:line="240" w:lineRule="auto"/>
        <w:rPr>
          <w:rFonts w:eastAsiaTheme="minorEastAsia"/>
        </w:rPr>
      </w:pPr>
    </w:p>
    <w:p w14:paraId="3D5F7C43" w14:textId="3154E53D" w:rsidR="00393955" w:rsidRDefault="00393955" w:rsidP="00E158D0">
      <w:pPr>
        <w:shd w:val="clear" w:color="auto" w:fill="FFFFFF"/>
        <w:spacing w:after="0" w:line="240" w:lineRule="auto"/>
        <w:rPr>
          <w:rFonts w:eastAsiaTheme="minorEastAsia"/>
          <w:b/>
        </w:rPr>
      </w:pPr>
      <w:r w:rsidRPr="00393955">
        <w:rPr>
          <w:rFonts w:eastAsiaTheme="minorEastAsia"/>
          <w:b/>
        </w:rPr>
        <w:t>Theorem (Lebesgue Monotone Convergence Theorem)</w:t>
      </w:r>
    </w:p>
    <w:p w14:paraId="20EB1441" w14:textId="0509FADE" w:rsidR="00393955" w:rsidRDefault="00393955" w:rsidP="00393955">
      <w:pPr>
        <w:shd w:val="clear" w:color="auto" w:fill="FFFFFF"/>
        <w:spacing w:after="100" w:afterAutospacing="1" w:line="240" w:lineRule="auto"/>
        <w:ind w:left="360"/>
        <w:rPr>
          <w:rFonts w:eastAsiaTheme="minorEastAsia"/>
        </w:rPr>
      </w:pPr>
      <w:r>
        <w:rPr>
          <w:rFonts w:eastAsiaTheme="minorEastAsia"/>
        </w:rPr>
        <w:t xml:space="preserve">If </w:t>
      </w:r>
      <m:oMath>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n</m:t>
            </m:r>
          </m:sub>
        </m:sSub>
        <m:r>
          <w:rPr>
            <w:rFonts w:ascii="Cambria Math" w:eastAsiaTheme="minorEastAsia" w:hAnsi="Cambria Math"/>
          </w:rPr>
          <m:t>}</m:t>
        </m:r>
      </m:oMath>
      <w:r>
        <w:rPr>
          <w:rFonts w:eastAsiaTheme="minorEastAsia"/>
        </w:rPr>
        <w:t xml:space="preserve"> is a sequence of </w:t>
      </w:r>
      <w:r w:rsidR="00E52AC9">
        <w:rPr>
          <w:rFonts w:eastAsiaTheme="minorEastAsia"/>
        </w:rPr>
        <w:t>integr</w:t>
      </w:r>
      <w:r>
        <w:rPr>
          <w:rFonts w:eastAsiaTheme="minorEastAsia"/>
        </w:rPr>
        <w:t xml:space="preserve">able functions such that </w:t>
      </w:r>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cs="Cambria Math"/>
              </w:rPr>
              <m:t>n</m:t>
            </m:r>
            <m:r>
              <w:rPr>
                <w:rFonts w:ascii="Cambria Math" w:eastAsiaTheme="minorEastAsia" w:hAnsi="Cambria Math"/>
              </w:rPr>
              <m:t>+1</m:t>
            </m:r>
          </m:sub>
        </m:sSub>
        <m:r>
          <w:rPr>
            <w:rFonts w:ascii="Cambria Math" w:eastAsiaTheme="minorEastAsia" w:hAnsi="Cambria Math"/>
          </w:rPr>
          <m:t>(x)≥</m:t>
        </m:r>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n</m:t>
            </m:r>
          </m:sub>
        </m:sSub>
        <m:r>
          <w:rPr>
            <w:rFonts w:ascii="Cambria Math" w:eastAsiaTheme="minorEastAsia" w:hAnsi="Cambria Math"/>
          </w:rPr>
          <m:t>(x)</m:t>
        </m:r>
      </m:oMath>
      <w:r w:rsidR="00B4400D">
        <w:rPr>
          <w:rFonts w:eastAsiaTheme="minorEastAsia"/>
        </w:rPr>
        <w:t xml:space="preserve">, </w:t>
      </w:r>
      <w:r w:rsidR="00E52AC9">
        <w:rPr>
          <w:rFonts w:eastAsiaTheme="minorEastAsia"/>
        </w:rPr>
        <w:t xml:space="preserve"> </w:t>
      </w:r>
      <w:r w:rsidR="00B4400D">
        <w:rPr>
          <w:rFonts w:eastAsiaTheme="minorEastAsia"/>
        </w:rPr>
        <w:t>then</w:t>
      </w:r>
      <w:r w:rsidR="00E52AC9">
        <w:rPr>
          <w:rFonts w:eastAsiaTheme="minorEastAsia"/>
        </w:rPr>
        <w:t xml:space="preserve"> the limit </w:t>
      </w:r>
      <m:oMath>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lim</m:t>
                </m:r>
              </m:e>
              <m:lim>
                <m:r>
                  <w:rPr>
                    <w:rFonts w:ascii="Cambria Math" w:eastAsiaTheme="minorEastAsia" w:hAnsi="Cambria Math"/>
                  </w:rPr>
                  <m:t>n→∞</m:t>
                </m:r>
              </m:lim>
            </m:limLow>
          </m:fName>
          <m:e>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n</m:t>
                </m:r>
              </m:sub>
            </m:sSub>
            <m:r>
              <w:rPr>
                <w:rFonts w:ascii="Cambria Math" w:eastAsiaTheme="minorEastAsia" w:hAnsi="Cambria Math"/>
              </w:rPr>
              <m:t>(x)=f(x)</m:t>
            </m:r>
          </m:e>
        </m:func>
      </m:oMath>
      <w:r w:rsidR="00E52AC9">
        <w:rPr>
          <w:rFonts w:eastAsiaTheme="minorEastAsia"/>
        </w:rPr>
        <w:t xml:space="preserve"> exists and is integrable with</w:t>
      </w:r>
    </w:p>
    <w:p w14:paraId="03185330" w14:textId="1ACF9A1F" w:rsidR="00B4400D" w:rsidRPr="009D2711" w:rsidRDefault="00D66A1F" w:rsidP="00393955">
      <w:pPr>
        <w:shd w:val="clear" w:color="auto" w:fill="FFFFFF"/>
        <w:spacing w:after="100" w:afterAutospacing="1" w:line="240" w:lineRule="auto"/>
        <w:ind w:left="360"/>
        <w:rPr>
          <w:rFonts w:eastAsiaTheme="minorEastAsia"/>
        </w:rPr>
      </w:pPr>
      <m:oMathPara>
        <m:oMath>
          <m:nary>
            <m:naryPr>
              <m:limLoc m:val="undOvr"/>
              <m:ctrlPr>
                <w:rPr>
                  <w:rFonts w:ascii="Cambria Math" w:hAnsi="Cambria Math"/>
                  <w:i/>
                </w:rPr>
              </m:ctrlPr>
            </m:naryPr>
            <m:sub>
              <m:r>
                <w:rPr>
                  <w:rFonts w:ascii="Cambria Math" w:hAnsi="Cambria Math"/>
                </w:rPr>
                <m:t>E</m:t>
              </m:r>
            </m:sub>
            <m:sup/>
            <m:e>
              <m:r>
                <w:rPr>
                  <w:rFonts w:ascii="Cambria Math" w:hAnsi="Cambria Math"/>
                </w:rPr>
                <m:t>f(x)</m:t>
              </m:r>
            </m:e>
          </m:nary>
          <m:r>
            <w:rPr>
              <w:rFonts w:ascii="Cambria Math" w:eastAsiaTheme="minorEastAsia" w:hAnsi="Cambria Math"/>
            </w:rPr>
            <m:t>dx=</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n→∞</m:t>
                  </m:r>
                </m:lim>
              </m:limLow>
            </m:fName>
            <m:e>
              <m:nary>
                <m:naryPr>
                  <m:limLoc m:val="subSup"/>
                  <m:ctrlPr>
                    <w:rPr>
                      <w:rFonts w:ascii="Cambria Math" w:hAnsi="Cambria Math"/>
                      <w:i/>
                    </w:rPr>
                  </m:ctrlPr>
                </m:naryPr>
                <m:sub>
                  <m:r>
                    <w:rPr>
                      <w:rFonts w:ascii="Cambria Math" w:hAnsi="Cambria Math"/>
                    </w:rPr>
                    <m:t>E</m:t>
                  </m:r>
                </m:sub>
                <m:sup/>
                <m:e>
                  <m:sSub>
                    <m:sSubPr>
                      <m:ctrlPr>
                        <w:rPr>
                          <w:rFonts w:ascii="Cambria Math" w:hAnsi="Cambria Math"/>
                          <w:i/>
                        </w:rPr>
                      </m:ctrlPr>
                    </m:sSubPr>
                    <m:e>
                      <m:r>
                        <w:rPr>
                          <w:rFonts w:ascii="Cambria Math" w:hAnsi="Cambria Math"/>
                        </w:rPr>
                        <m:t>f</m:t>
                      </m:r>
                    </m:e>
                    <m:sub>
                      <m:r>
                        <w:rPr>
                          <w:rFonts w:ascii="Cambria Math" w:hAnsi="Cambria Math"/>
                        </w:rPr>
                        <m:t>n</m:t>
                      </m:r>
                    </m:sub>
                  </m:sSub>
                  <m:r>
                    <w:rPr>
                      <w:rFonts w:ascii="Cambria Math" w:hAnsi="Cambria Math"/>
                    </w:rPr>
                    <m:t>(x</m:t>
                  </m:r>
                </m:e>
              </m:nary>
              <m:r>
                <w:rPr>
                  <w:rFonts w:ascii="Cambria Math" w:hAnsi="Cambria Math"/>
                </w:rPr>
                <m:t>)</m:t>
              </m:r>
            </m:e>
          </m:func>
          <m:r>
            <w:rPr>
              <w:rFonts w:ascii="Cambria Math" w:eastAsiaTheme="minorEastAsia" w:hAnsi="Cambria Math"/>
            </w:rPr>
            <m:t>dx</m:t>
          </m:r>
        </m:oMath>
      </m:oMathPara>
    </w:p>
    <w:p w14:paraId="5D30FDD7" w14:textId="77777777" w:rsidR="00705F11" w:rsidRDefault="00774FE0" w:rsidP="00705F11">
      <w:pPr>
        <w:rPr>
          <w:rFonts w:eastAsiaTheme="minorEastAsia"/>
        </w:rPr>
      </w:pPr>
      <w:r w:rsidRPr="002B1187">
        <w:rPr>
          <w:b/>
        </w:rPr>
        <w:t>Proof</w:t>
      </w:r>
      <w:r w:rsidR="00964852">
        <w:rPr>
          <w:b/>
        </w:rPr>
        <w:t xml:space="preserve"> 8</w:t>
      </w:r>
      <w:r w:rsidRPr="002B1187">
        <w:rPr>
          <w:b/>
        </w:rPr>
        <w:t>:</w:t>
      </w:r>
      <w:r w:rsidR="00705F11">
        <w:t xml:space="preserve"> Because</w:t>
      </w:r>
      <w:r w:rsidR="00705F11" w:rsidRPr="001A6516">
        <w:t xml:space="preserve"> </w:t>
      </w:r>
      <m:oMath>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n</m:t>
            </m:r>
          </m:sub>
        </m:sSub>
        <m:r>
          <w:rPr>
            <w:rFonts w:ascii="Cambria Math" w:hAnsi="Cambria Math"/>
          </w:rPr>
          <m:t>}</m:t>
        </m:r>
      </m:oMath>
      <w:r w:rsidR="00705F11">
        <w:rPr>
          <w:rFonts w:eastAsiaTheme="minorEastAsia"/>
        </w:rPr>
        <w:t xml:space="preserve"> is monotonically increasing:</w:t>
      </w:r>
    </w:p>
    <w:p w14:paraId="3B8704C3" w14:textId="77777777" w:rsidR="00705F11" w:rsidRPr="001A6516" w:rsidRDefault="00705F11" w:rsidP="00705F11">
      <w:pPr>
        <w:rPr>
          <w:rFonts w:eastAsiaTheme="minorEastAsia"/>
        </w:rPr>
      </w:pPr>
      <m:oMathPara>
        <m:oMath>
          <m:r>
            <w:rPr>
              <w:rFonts w:ascii="Cambria Math" w:hAnsi="Cambria Math"/>
            </w:rPr>
            <m:t xml:space="preserve">∀n: </m:t>
          </m:r>
          <m:sSub>
            <m:sSubPr>
              <m:ctrlPr>
                <w:rPr>
                  <w:rFonts w:ascii="Cambria Math" w:hAnsi="Cambria Math"/>
                  <w:i/>
                </w:rPr>
              </m:ctrlPr>
            </m:sSubPr>
            <m:e>
              <m:r>
                <w:rPr>
                  <w:rFonts w:ascii="Cambria Math" w:hAnsi="Cambria Math"/>
                </w:rPr>
                <m:t>f</m:t>
              </m:r>
            </m:e>
            <m:sub>
              <m:r>
                <w:rPr>
                  <w:rFonts w:ascii="Cambria Math" w:hAnsi="Cambria Math"/>
                </w:rPr>
                <m:t>n</m:t>
              </m:r>
            </m:sub>
          </m:sSub>
          <m:r>
            <w:rPr>
              <w:rFonts w:ascii="Cambria Math" w:hAnsi="Cambria Math"/>
            </w:rPr>
            <m:t>≤f</m:t>
          </m:r>
          <m:r>
            <w:rPr>
              <w:rFonts w:ascii="Cambria Math" w:eastAsiaTheme="minorEastAsia" w:hAnsi="Cambria Math"/>
            </w:rPr>
            <m:t xml:space="preserve"> → </m:t>
          </m:r>
          <m:nary>
            <m:naryPr>
              <m:limLoc m:val="subSup"/>
              <m:ctrlPr>
                <w:rPr>
                  <w:rFonts w:ascii="Cambria Math" w:eastAsiaTheme="minorEastAsia" w:hAnsi="Cambria Math"/>
                  <w:i/>
                </w:rPr>
              </m:ctrlPr>
            </m:naryPr>
            <m:sub>
              <m:r>
                <w:rPr>
                  <w:rFonts w:ascii="Cambria Math" w:eastAsiaTheme="minorEastAsia" w:hAnsi="Cambria Math"/>
                </w:rPr>
                <m:t>E</m:t>
              </m:r>
            </m:sub>
            <m:sup/>
            <m:e>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n</m:t>
                  </m:r>
                </m:sub>
              </m:sSub>
              <m:r>
                <w:rPr>
                  <w:rFonts w:ascii="Cambria Math" w:eastAsiaTheme="minorEastAsia" w:hAnsi="Cambria Math"/>
                </w:rPr>
                <m:t>dx</m:t>
              </m:r>
            </m:e>
          </m:nary>
          <m:r>
            <w:rPr>
              <w:rFonts w:ascii="Cambria Math" w:eastAsiaTheme="minorEastAsia" w:hAnsi="Cambria Math"/>
            </w:rPr>
            <m:t xml:space="preserve">≤ </m:t>
          </m:r>
          <m:nary>
            <m:naryPr>
              <m:limLoc m:val="subSup"/>
              <m:ctrlPr>
                <w:rPr>
                  <w:rFonts w:ascii="Cambria Math" w:eastAsiaTheme="minorEastAsia" w:hAnsi="Cambria Math"/>
                  <w:i/>
                </w:rPr>
              </m:ctrlPr>
            </m:naryPr>
            <m:sub>
              <m:r>
                <w:rPr>
                  <w:rFonts w:ascii="Cambria Math" w:eastAsiaTheme="minorEastAsia" w:hAnsi="Cambria Math"/>
                </w:rPr>
                <m:t>E</m:t>
              </m:r>
            </m:sub>
            <m:sup/>
            <m:e>
              <m:r>
                <w:rPr>
                  <w:rFonts w:ascii="Cambria Math" w:eastAsiaTheme="minorEastAsia" w:hAnsi="Cambria Math"/>
                </w:rPr>
                <m:t>f</m:t>
              </m:r>
            </m:e>
          </m:nary>
          <m:r>
            <w:rPr>
              <w:rFonts w:ascii="Cambria Math" w:eastAsiaTheme="minorEastAsia" w:hAnsi="Cambria Math"/>
            </w:rPr>
            <m:t>dx →</m:t>
          </m:r>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lim</m:t>
                  </m:r>
                </m:e>
                <m:lim>
                  <m:r>
                    <w:rPr>
                      <w:rFonts w:ascii="Cambria Math" w:eastAsiaTheme="minorEastAsia" w:hAnsi="Cambria Math"/>
                    </w:rPr>
                    <m:t>n→∞</m:t>
                  </m:r>
                </m:lim>
              </m:limLow>
            </m:fName>
            <m:e>
              <m:r>
                <w:rPr>
                  <w:rFonts w:ascii="Cambria Math" w:eastAsiaTheme="minorEastAsia" w:hAnsi="Cambria Math"/>
                </w:rPr>
                <m:t>sup</m:t>
              </m:r>
              <m:nary>
                <m:naryPr>
                  <m:limLoc m:val="subSup"/>
                  <m:ctrlPr>
                    <w:rPr>
                      <w:rFonts w:ascii="Cambria Math" w:eastAsiaTheme="minorEastAsia" w:hAnsi="Cambria Math"/>
                      <w:i/>
                    </w:rPr>
                  </m:ctrlPr>
                </m:naryPr>
                <m:sub>
                  <m:r>
                    <w:rPr>
                      <w:rFonts w:ascii="Cambria Math" w:eastAsiaTheme="minorEastAsia" w:hAnsi="Cambria Math"/>
                    </w:rPr>
                    <m:t>E</m:t>
                  </m:r>
                </m:sub>
                <m:sup/>
                <m:e>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n</m:t>
                      </m:r>
                    </m:sub>
                  </m:sSub>
                  <m:r>
                    <w:rPr>
                      <w:rFonts w:ascii="Cambria Math" w:eastAsiaTheme="minorEastAsia" w:hAnsi="Cambria Math"/>
                    </w:rPr>
                    <m:t xml:space="preserve">dx </m:t>
                  </m:r>
                </m:e>
              </m:nary>
            </m:e>
          </m:func>
          <m:r>
            <w:rPr>
              <w:rFonts w:ascii="Cambria Math" w:eastAsiaTheme="minorEastAsia" w:hAnsi="Cambria Math"/>
            </w:rPr>
            <m:t xml:space="preserve">≤ </m:t>
          </m:r>
          <m:nary>
            <m:naryPr>
              <m:limLoc m:val="subSup"/>
              <m:ctrlPr>
                <w:rPr>
                  <w:rFonts w:ascii="Cambria Math" w:eastAsiaTheme="minorEastAsia" w:hAnsi="Cambria Math"/>
                  <w:i/>
                </w:rPr>
              </m:ctrlPr>
            </m:naryPr>
            <m:sub>
              <m:r>
                <w:rPr>
                  <w:rFonts w:ascii="Cambria Math" w:eastAsiaTheme="minorEastAsia" w:hAnsi="Cambria Math"/>
                </w:rPr>
                <m:t>E</m:t>
              </m:r>
            </m:sub>
            <m:sup/>
            <m:e>
              <m:r>
                <w:rPr>
                  <w:rFonts w:ascii="Cambria Math" w:eastAsiaTheme="minorEastAsia" w:hAnsi="Cambria Math"/>
                </w:rPr>
                <m:t>f</m:t>
              </m:r>
            </m:e>
          </m:nary>
          <m:r>
            <w:rPr>
              <w:rFonts w:ascii="Cambria Math" w:eastAsiaTheme="minorEastAsia" w:hAnsi="Cambria Math"/>
            </w:rPr>
            <m:t>dx</m:t>
          </m:r>
        </m:oMath>
      </m:oMathPara>
    </w:p>
    <w:p w14:paraId="45CE76A5" w14:textId="77777777" w:rsidR="00705F11" w:rsidRDefault="00705F11" w:rsidP="00705F11">
      <w:pPr>
        <w:rPr>
          <w:rFonts w:eastAsiaTheme="minorEastAsia"/>
        </w:rPr>
      </w:pPr>
      <w:r>
        <w:rPr>
          <w:rFonts w:eastAsiaTheme="minorEastAsia"/>
        </w:rPr>
        <w:t>By Fatou’s Lemma:</w:t>
      </w:r>
    </w:p>
    <w:p w14:paraId="1CAA6E90" w14:textId="77777777" w:rsidR="00705F11" w:rsidRPr="001A6516" w:rsidRDefault="00D66A1F" w:rsidP="00705F11">
      <w:pPr>
        <w:rPr>
          <w:rFonts w:eastAsiaTheme="minorEastAsia"/>
        </w:rPr>
      </w:pPr>
      <m:oMathPara>
        <m:oMath>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lim</m:t>
                  </m:r>
                </m:e>
                <m:lim>
                  <m:r>
                    <w:rPr>
                      <w:rFonts w:ascii="Cambria Math" w:eastAsiaTheme="minorEastAsia" w:hAnsi="Cambria Math"/>
                    </w:rPr>
                    <m:t>n→∞</m:t>
                  </m:r>
                </m:lim>
              </m:limLow>
            </m:fName>
            <m:e>
              <m:func>
                <m:funcPr>
                  <m:ctrlPr>
                    <w:rPr>
                      <w:rFonts w:ascii="Cambria Math" w:eastAsiaTheme="minorEastAsia" w:hAnsi="Cambria Math"/>
                      <w:i/>
                    </w:rPr>
                  </m:ctrlPr>
                </m:funcPr>
                <m:fName>
                  <m:r>
                    <m:rPr>
                      <m:sty m:val="p"/>
                    </m:rPr>
                    <w:rPr>
                      <w:rFonts w:ascii="Cambria Math" w:eastAsiaTheme="minorEastAsia" w:hAnsi="Cambria Math"/>
                    </w:rPr>
                    <m:t>inf</m:t>
                  </m:r>
                </m:fName>
                <m:e>
                  <m:nary>
                    <m:naryPr>
                      <m:limLoc m:val="subSup"/>
                      <m:ctrlPr>
                        <w:rPr>
                          <w:rFonts w:ascii="Cambria Math" w:eastAsiaTheme="minorEastAsia" w:hAnsi="Cambria Math"/>
                          <w:i/>
                        </w:rPr>
                      </m:ctrlPr>
                    </m:naryPr>
                    <m:sub>
                      <m:r>
                        <w:rPr>
                          <w:rFonts w:ascii="Cambria Math" w:eastAsiaTheme="minorEastAsia" w:hAnsi="Cambria Math"/>
                        </w:rPr>
                        <m:t>E</m:t>
                      </m:r>
                    </m:sub>
                    <m:sup/>
                    <m:e>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n</m:t>
                          </m:r>
                        </m:sub>
                      </m:sSub>
                      <m:r>
                        <w:rPr>
                          <w:rFonts w:ascii="Cambria Math" w:eastAsiaTheme="minorEastAsia" w:hAnsi="Cambria Math"/>
                        </w:rPr>
                        <m:t>dx</m:t>
                      </m:r>
                    </m:e>
                  </m:nary>
                </m:e>
              </m:func>
            </m:e>
          </m:func>
          <m:r>
            <w:rPr>
              <w:rFonts w:ascii="Cambria Math" w:eastAsiaTheme="minorEastAsia" w:hAnsi="Cambria Math"/>
            </w:rPr>
            <m:t>≥</m:t>
          </m:r>
          <m:nary>
            <m:naryPr>
              <m:limLoc m:val="subSup"/>
              <m:ctrlPr>
                <w:rPr>
                  <w:rFonts w:ascii="Cambria Math" w:eastAsiaTheme="minorEastAsia" w:hAnsi="Cambria Math"/>
                  <w:i/>
                </w:rPr>
              </m:ctrlPr>
            </m:naryPr>
            <m:sub>
              <m:r>
                <w:rPr>
                  <w:rFonts w:ascii="Cambria Math" w:eastAsiaTheme="minorEastAsia" w:hAnsi="Cambria Math"/>
                </w:rPr>
                <m:t>E</m:t>
              </m:r>
            </m:sub>
            <m:sup/>
            <m:e>
              <m:r>
                <w:rPr>
                  <w:rFonts w:ascii="Cambria Math" w:eastAsiaTheme="minorEastAsia" w:hAnsi="Cambria Math"/>
                </w:rPr>
                <m:t>fdx</m:t>
              </m:r>
            </m:e>
          </m:nary>
        </m:oMath>
      </m:oMathPara>
    </w:p>
    <w:p w14:paraId="51603CE3" w14:textId="77777777" w:rsidR="00705F11" w:rsidRDefault="00705F11" w:rsidP="00705F11">
      <w:pPr>
        <w:rPr>
          <w:rFonts w:eastAsiaTheme="minorEastAsia"/>
        </w:rPr>
      </w:pPr>
      <w:r>
        <w:rPr>
          <w:rFonts w:eastAsiaTheme="minorEastAsia"/>
        </w:rPr>
        <w:t>Since the inf is an upper bound and the sup is a lower bound:</w:t>
      </w:r>
    </w:p>
    <w:p w14:paraId="286C3BCA" w14:textId="77777777" w:rsidR="00705F11" w:rsidRPr="008B7B63" w:rsidRDefault="00D66A1F" w:rsidP="00705F11">
      <w:pPr>
        <w:rPr>
          <w:rFonts w:eastAsiaTheme="minorEastAsia"/>
        </w:rPr>
      </w:pPr>
      <m:oMathPara>
        <m:oMath>
          <m:nary>
            <m:naryPr>
              <m:limLoc m:val="subSup"/>
              <m:ctrlPr>
                <w:rPr>
                  <w:rFonts w:ascii="Cambria Math" w:eastAsiaTheme="minorEastAsia" w:hAnsi="Cambria Math"/>
                  <w:i/>
                </w:rPr>
              </m:ctrlPr>
            </m:naryPr>
            <m:sub>
              <m:r>
                <w:rPr>
                  <w:rFonts w:ascii="Cambria Math" w:eastAsiaTheme="minorEastAsia" w:hAnsi="Cambria Math"/>
                </w:rPr>
                <m:t>E</m:t>
              </m:r>
            </m:sub>
            <m:sup/>
            <m:e>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dx </m:t>
              </m:r>
            </m:e>
          </m:nary>
          <m:r>
            <w:rPr>
              <w:rFonts w:ascii="Cambria Math" w:eastAsiaTheme="minorEastAsia" w:hAnsi="Cambria Math"/>
            </w:rPr>
            <m:t xml:space="preserve">= </m:t>
          </m:r>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lim</m:t>
                  </m:r>
                </m:e>
                <m:lim>
                  <m:r>
                    <w:rPr>
                      <w:rFonts w:ascii="Cambria Math" w:eastAsiaTheme="minorEastAsia" w:hAnsi="Cambria Math"/>
                    </w:rPr>
                    <m:t>n→∞</m:t>
                  </m:r>
                </m:lim>
              </m:limLow>
            </m:fName>
            <m:e>
              <m:nary>
                <m:naryPr>
                  <m:limLoc m:val="subSup"/>
                  <m:ctrlPr>
                    <w:rPr>
                      <w:rFonts w:ascii="Cambria Math" w:eastAsiaTheme="minorEastAsia" w:hAnsi="Cambria Math"/>
                      <w:i/>
                    </w:rPr>
                  </m:ctrlPr>
                </m:naryPr>
                <m:sub>
                  <m:r>
                    <w:rPr>
                      <w:rFonts w:ascii="Cambria Math" w:eastAsiaTheme="minorEastAsia" w:hAnsi="Cambria Math"/>
                    </w:rPr>
                    <m:t>E</m:t>
                  </m:r>
                </m:sub>
                <m:sup/>
                <m:e>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n</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dx</m:t>
                  </m:r>
                </m:e>
              </m:nary>
            </m:e>
          </m:func>
        </m:oMath>
      </m:oMathPara>
    </w:p>
    <w:p w14:paraId="730C0BCF" w14:textId="77777777" w:rsidR="00774FE0" w:rsidRDefault="00774FE0" w:rsidP="009D2711">
      <w:pPr>
        <w:shd w:val="clear" w:color="auto" w:fill="FFFFFF"/>
        <w:spacing w:after="100" w:afterAutospacing="1" w:line="240" w:lineRule="auto"/>
      </w:pPr>
    </w:p>
    <w:p w14:paraId="74E8E323" w14:textId="0A978D15" w:rsidR="00F97C0A" w:rsidRDefault="00F97C0A" w:rsidP="009D2711">
      <w:pPr>
        <w:shd w:val="clear" w:color="auto" w:fill="FFFFFF"/>
        <w:spacing w:after="100" w:afterAutospacing="1" w:line="240" w:lineRule="auto"/>
      </w:pPr>
      <w:r>
        <w:lastRenderedPageBreak/>
        <w:t xml:space="preserve">Note: This theorem is also known as </w:t>
      </w:r>
      <w:r w:rsidRPr="00774FE0">
        <w:rPr>
          <w:b/>
        </w:rPr>
        <w:t xml:space="preserve">Levi’s </w:t>
      </w:r>
      <w:r w:rsidRPr="00774FE0">
        <w:t>theorem</w:t>
      </w:r>
      <w:r>
        <w:t>.</w:t>
      </w:r>
    </w:p>
    <w:p w14:paraId="139D8091" w14:textId="06DFAA79" w:rsidR="00401575" w:rsidRDefault="00401575" w:rsidP="00401575">
      <w:pPr>
        <w:shd w:val="clear" w:color="auto" w:fill="FFFFFF"/>
        <w:spacing w:after="100" w:afterAutospacing="1" w:line="240" w:lineRule="auto"/>
      </w:pPr>
      <w:r>
        <w:t xml:space="preserve">Finally, there is one more important theorem we want </w:t>
      </w:r>
      <w:r w:rsidR="00774FE0">
        <w:t>to state for the record.</w:t>
      </w:r>
    </w:p>
    <w:p w14:paraId="4D9B9050" w14:textId="77777777" w:rsidR="00774FE0" w:rsidRDefault="00774FE0" w:rsidP="00401575">
      <w:pPr>
        <w:shd w:val="clear" w:color="auto" w:fill="FFFFFF"/>
        <w:spacing w:after="100" w:afterAutospacing="1" w:line="240" w:lineRule="auto"/>
      </w:pPr>
    </w:p>
    <w:p w14:paraId="1C59E7EF" w14:textId="77777777" w:rsidR="00401575" w:rsidRPr="00401575" w:rsidRDefault="00401575" w:rsidP="00401575">
      <w:pPr>
        <w:shd w:val="clear" w:color="auto" w:fill="FFFFFF"/>
        <w:spacing w:after="100" w:afterAutospacing="1" w:line="240" w:lineRule="auto"/>
        <w:rPr>
          <w:b/>
        </w:rPr>
      </w:pPr>
      <w:r w:rsidRPr="00401575">
        <w:rPr>
          <w:b/>
        </w:rPr>
        <w:t>Theorem (Fatou’s Lemma)</w:t>
      </w:r>
    </w:p>
    <w:p w14:paraId="40238A93" w14:textId="77777777" w:rsidR="00401575" w:rsidRDefault="00401575" w:rsidP="00401575">
      <w:pPr>
        <w:shd w:val="clear" w:color="auto" w:fill="FFFFFF"/>
        <w:spacing w:after="100" w:afterAutospacing="1" w:line="240" w:lineRule="auto"/>
        <w:ind w:left="360"/>
        <w:rPr>
          <w:rFonts w:eastAsiaTheme="minorEastAsia"/>
        </w:rPr>
      </w:pPr>
      <w:r w:rsidRPr="00393955">
        <w:t xml:space="preserve">If </w:t>
      </w:r>
      <m:oMath>
        <m:d>
          <m:dPr>
            <m:begChr m:val="{"/>
            <m:endChr m:val="}"/>
            <m:ctrlPr>
              <w:rPr>
                <w:rFonts w:ascii="Cambria Math" w:hAnsi="Cambria Math"/>
                <w:i/>
                <w:lang w:val="de-DE"/>
              </w:rPr>
            </m:ctrlPr>
          </m:dPr>
          <m:e>
            <m:sSub>
              <m:sSubPr>
                <m:ctrlPr>
                  <w:rPr>
                    <w:rFonts w:ascii="Cambria Math" w:hAnsi="Cambria Math"/>
                    <w:i/>
                  </w:rPr>
                </m:ctrlPr>
              </m:sSubPr>
              <m:e>
                <m:r>
                  <w:rPr>
                    <w:rFonts w:ascii="Cambria Math" w:hAnsi="Cambria Math"/>
                  </w:rPr>
                  <m:t>f</m:t>
                </m:r>
              </m:e>
              <m:sub>
                <m:r>
                  <w:rPr>
                    <w:rFonts w:ascii="Cambria Math" w:hAnsi="Cambria Math"/>
                  </w:rPr>
                  <m:t>n</m:t>
                </m:r>
              </m:sub>
            </m:sSub>
          </m:e>
        </m:d>
      </m:oMath>
      <w:r>
        <w:rPr>
          <w:rFonts w:eastAsiaTheme="minorEastAsia"/>
        </w:rPr>
        <w:t xml:space="preserve"> is a sequence of non-negative measurable functions and </w:t>
      </w:r>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n</m:t>
            </m:r>
          </m:sub>
        </m:sSub>
        <m:r>
          <w:rPr>
            <w:rFonts w:ascii="Cambria Math" w:eastAsiaTheme="minorEastAsia" w:hAnsi="Cambria Math"/>
          </w:rPr>
          <m:t>→f</m:t>
        </m:r>
      </m:oMath>
      <w:r>
        <w:rPr>
          <w:rFonts w:eastAsiaTheme="minorEastAsia"/>
        </w:rPr>
        <w:t xml:space="preserve"> almost everywhere on a set </w:t>
      </w:r>
      <m:oMath>
        <m:r>
          <w:rPr>
            <w:rFonts w:ascii="Cambria Math" w:eastAsiaTheme="minorEastAsia" w:hAnsi="Cambria Math"/>
          </w:rPr>
          <m:t>E</m:t>
        </m:r>
      </m:oMath>
      <w:r>
        <w:rPr>
          <w:rFonts w:eastAsiaTheme="minorEastAsia"/>
        </w:rPr>
        <w:t xml:space="preserve"> then</w:t>
      </w:r>
    </w:p>
    <w:p w14:paraId="1395741C" w14:textId="2E87FF92" w:rsidR="00401575" w:rsidRDefault="00D66A1F" w:rsidP="00401575">
      <w:pPr>
        <w:shd w:val="clear" w:color="auto" w:fill="FFFFFF"/>
        <w:spacing w:after="100" w:afterAutospacing="1" w:line="240" w:lineRule="auto"/>
      </w:pPr>
      <m:oMathPara>
        <m:oMath>
          <m:nary>
            <m:naryPr>
              <m:limLoc m:val="subSup"/>
              <m:ctrlPr>
                <w:rPr>
                  <w:rFonts w:ascii="Cambria Math" w:hAnsi="Cambria Math"/>
                  <w:i/>
                </w:rPr>
              </m:ctrlPr>
            </m:naryPr>
            <m:sub>
              <m:r>
                <w:rPr>
                  <w:rFonts w:ascii="Cambria Math" w:hAnsi="Cambria Math"/>
                </w:rPr>
                <m:t>E</m:t>
              </m:r>
            </m:sub>
            <m:sup/>
            <m:e>
              <m:r>
                <w:rPr>
                  <w:rFonts w:ascii="Cambria Math" w:hAnsi="Cambria Math"/>
                </w:rPr>
                <m:t>f</m:t>
              </m:r>
            </m:e>
          </m:nary>
          <m:r>
            <w:rPr>
              <w:rFonts w:ascii="Cambria Math" w:eastAsiaTheme="minorEastAsia" w:hAnsi="Cambria Math"/>
            </w:rPr>
            <m:t>dx≤</m:t>
          </m:r>
          <m:func>
            <m:funcPr>
              <m:ctrlPr>
                <w:rPr>
                  <w:rFonts w:ascii="Cambria Math" w:eastAsiaTheme="minorEastAsia" w:hAnsi="Cambria Math"/>
                  <w:i/>
                </w:rPr>
              </m:ctrlPr>
            </m:funcPr>
            <m:fName>
              <m:r>
                <m:rPr>
                  <m:sty m:val="p"/>
                </m:rPr>
                <w:rPr>
                  <w:rFonts w:ascii="Cambria Math" w:eastAsiaTheme="minorEastAsia" w:hAnsi="Cambria Math"/>
                </w:rPr>
                <m:t>lim</m:t>
              </m:r>
              <m:r>
                <w:rPr>
                  <w:rFonts w:ascii="Cambria Math" w:eastAsiaTheme="minorEastAsia" w:hAnsi="Cambria Math"/>
                </w:rPr>
                <m:t> </m:t>
              </m:r>
              <m:r>
                <m:rPr>
                  <m:sty m:val="p"/>
                </m:rPr>
                <w:rPr>
                  <w:rFonts w:ascii="Cambria Math" w:eastAsiaTheme="minorEastAsia" w:hAnsi="Cambria Math"/>
                </w:rPr>
                <m:t>inf</m:t>
              </m:r>
            </m:fName>
            <m:e>
              <m:nary>
                <m:naryPr>
                  <m:limLoc m:val="subSup"/>
                  <m:ctrlPr>
                    <w:rPr>
                      <w:rFonts w:ascii="Cambria Math" w:eastAsiaTheme="minorEastAsia" w:hAnsi="Cambria Math"/>
                      <w:i/>
                    </w:rPr>
                  </m:ctrlPr>
                </m:naryPr>
                <m:sub>
                  <m:r>
                    <w:rPr>
                      <w:rFonts w:ascii="Cambria Math" w:eastAsiaTheme="minorEastAsia" w:hAnsi="Cambria Math"/>
                    </w:rPr>
                    <m:t>E</m:t>
                  </m:r>
                </m:sub>
                <m:sup/>
                <m:e>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n</m:t>
                      </m:r>
                    </m:sub>
                  </m:sSub>
                </m:e>
              </m:nary>
              <m:r>
                <w:rPr>
                  <w:rFonts w:ascii="Cambria Math" w:eastAsiaTheme="minorEastAsia" w:hAnsi="Cambria Math"/>
                </w:rPr>
                <m:t>dx</m:t>
              </m:r>
            </m:e>
          </m:func>
        </m:oMath>
      </m:oMathPara>
    </w:p>
    <w:p w14:paraId="72754CB5" w14:textId="3732E8E2" w:rsidR="00774FE0" w:rsidRDefault="00774FE0" w:rsidP="00774FE0">
      <w:pPr>
        <w:shd w:val="clear" w:color="auto" w:fill="FFFFFF"/>
        <w:spacing w:after="100" w:afterAutospacing="1" w:line="240" w:lineRule="auto"/>
      </w:pPr>
      <w:r w:rsidRPr="002B1187">
        <w:rPr>
          <w:b/>
        </w:rPr>
        <w:t>Proof</w:t>
      </w:r>
      <w:r w:rsidR="00964852">
        <w:rPr>
          <w:b/>
        </w:rPr>
        <w:t xml:space="preserve"> 9</w:t>
      </w:r>
      <w:r w:rsidRPr="002B1187">
        <w:rPr>
          <w:b/>
        </w:rPr>
        <w:t>:</w:t>
      </w:r>
      <w:r>
        <w:t xml:space="preserve"> </w:t>
      </w:r>
      <w:r w:rsidR="00D66A1F">
        <w:t>(</w:t>
      </w:r>
      <w:r w:rsidR="00E71B39" w:rsidRPr="00D66A1F">
        <w:rPr>
          <w:i/>
        </w:rPr>
        <w:t>T</w:t>
      </w:r>
      <w:r w:rsidR="00D66A1F" w:rsidRPr="00D66A1F">
        <w:rPr>
          <w:i/>
        </w:rPr>
        <w:t xml:space="preserve">his proof </w:t>
      </w:r>
      <w:r w:rsidR="00AE4982" w:rsidRPr="00D66A1F">
        <w:rPr>
          <w:i/>
        </w:rPr>
        <w:t>needs to be redone or explained better</w:t>
      </w:r>
      <w:r w:rsidR="00D66A1F">
        <w:rPr>
          <w:i/>
        </w:rPr>
        <w:t>)</w:t>
      </w:r>
    </w:p>
    <w:p w14:paraId="7B35216F" w14:textId="7D20E908" w:rsidR="00E71B39" w:rsidRDefault="00970A11" w:rsidP="00E71B39">
      <w:r>
        <w:t>The p</w:t>
      </w:r>
      <w:r w:rsidR="00E71B39">
        <w:t>roof us</w:t>
      </w:r>
      <w:r>
        <w:t>es</w:t>
      </w:r>
      <w:r w:rsidR="00E71B39">
        <w:t xml:space="preserve"> the monotone convergence theorem:</w:t>
      </w:r>
    </w:p>
    <w:p w14:paraId="40508E5E" w14:textId="77777777" w:rsidR="00E71B39" w:rsidRDefault="00E71B39" w:rsidP="00E71B39">
      <w:r>
        <w:t xml:space="preserve">For every natural number k, define point wise the functions </w:t>
      </w:r>
      <m:oMath>
        <m:sSub>
          <m:sSubPr>
            <m:ctrlPr>
              <w:rPr>
                <w:rFonts w:ascii="Cambria Math" w:hAnsi="Cambria Math"/>
                <w:i/>
                <w:sz w:val="24"/>
                <w:szCs w:val="24"/>
              </w:rPr>
            </m:ctrlPr>
          </m:sSubPr>
          <m:e>
            <m:r>
              <w:rPr>
                <w:rFonts w:ascii="Cambria Math" w:hAnsi="Cambria Math"/>
              </w:rPr>
              <m:t>g</m:t>
            </m:r>
          </m:e>
          <m:sub>
            <m:r>
              <w:rPr>
                <w:rFonts w:ascii="Cambria Math" w:hAnsi="Cambria Math"/>
              </w:rPr>
              <m:t>k=</m:t>
            </m:r>
            <m:func>
              <m:funcPr>
                <m:ctrlPr>
                  <w:rPr>
                    <w:rFonts w:ascii="Cambria Math" w:hAnsi="Cambria Math"/>
                    <w:i/>
                    <w:sz w:val="24"/>
                    <w:szCs w:val="24"/>
                  </w:rPr>
                </m:ctrlPr>
              </m:funcPr>
              <m:fName>
                <m:limLow>
                  <m:limLowPr>
                    <m:ctrlPr>
                      <w:rPr>
                        <w:rFonts w:ascii="Cambria Math" w:hAnsi="Cambria Math"/>
                        <w:i/>
                        <w:sz w:val="24"/>
                        <w:szCs w:val="24"/>
                      </w:rPr>
                    </m:ctrlPr>
                  </m:limLowPr>
                  <m:e>
                    <m:r>
                      <m:rPr>
                        <m:sty m:val="p"/>
                      </m:rPr>
                      <w:rPr>
                        <w:rFonts w:ascii="Cambria Math" w:hAnsi="Cambria Math"/>
                      </w:rPr>
                      <m:t>lim</m:t>
                    </m:r>
                  </m:e>
                  <m:lim>
                    <m:r>
                      <w:rPr>
                        <w:rFonts w:ascii="Cambria Math" w:hAnsi="Cambria Math"/>
                      </w:rPr>
                      <m:t>n→∞</m:t>
                    </m:r>
                  </m:lim>
                </m:limLow>
              </m:fName>
              <m:e>
                <m:sSup>
                  <m:sSupPr>
                    <m:ctrlPr>
                      <w:rPr>
                        <w:rFonts w:ascii="Cambria Math" w:hAnsi="Cambria Math"/>
                        <w:i/>
                        <w:sz w:val="24"/>
                        <w:szCs w:val="24"/>
                      </w:rPr>
                    </m:ctrlPr>
                  </m:sSupPr>
                  <m:e>
                    <m:r>
                      <w:rPr>
                        <w:rFonts w:ascii="Cambria Math" w:hAnsi="Cambria Math"/>
                      </w:rPr>
                      <m:t>f</m:t>
                    </m:r>
                  </m:e>
                  <m:sup>
                    <m:r>
                      <w:rPr>
                        <w:rFonts w:ascii="Cambria Math" w:hAnsi="Cambria Math"/>
                      </w:rPr>
                      <m:t>n</m:t>
                    </m:r>
                  </m:sup>
                </m:sSup>
              </m:e>
            </m:func>
          </m:sub>
        </m:sSub>
      </m:oMath>
    </w:p>
    <w:p w14:paraId="6D728D7A" w14:textId="77777777" w:rsidR="00E71B39" w:rsidRDefault="00E71B39" w:rsidP="00E71B39">
      <w:r>
        <w:t xml:space="preserve">Then the </w:t>
      </w:r>
      <m:oMath>
        <m:sSub>
          <m:sSubPr>
            <m:ctrlPr>
              <w:rPr>
                <w:rFonts w:ascii="Cambria Math" w:hAnsi="Cambria Math"/>
                <w:i/>
                <w:sz w:val="24"/>
                <w:szCs w:val="24"/>
              </w:rPr>
            </m:ctrlPr>
          </m:sSubPr>
          <m:e>
            <m:r>
              <w:rPr>
                <w:rFonts w:ascii="Cambria Math" w:hAnsi="Cambria Math"/>
              </w:rPr>
              <m:t>g</m:t>
            </m:r>
          </m:e>
          <m:sub>
            <m:r>
              <w:rPr>
                <w:rFonts w:ascii="Cambria Math" w:hAnsi="Cambria Math"/>
              </w:rPr>
              <m:t>1</m:t>
            </m:r>
          </m:sub>
        </m:sSub>
      </m:oMath>
      <w:r>
        <w:t xml:space="preserve">, </w:t>
      </w:r>
      <m:oMath>
        <m:sSub>
          <m:sSubPr>
            <m:ctrlPr>
              <w:rPr>
                <w:rFonts w:ascii="Cambria Math" w:hAnsi="Cambria Math"/>
                <w:i/>
                <w:sz w:val="24"/>
                <w:szCs w:val="24"/>
              </w:rPr>
            </m:ctrlPr>
          </m:sSubPr>
          <m:e>
            <m:r>
              <w:rPr>
                <w:rFonts w:ascii="Cambria Math" w:hAnsi="Cambria Math"/>
              </w:rPr>
              <m:t>g</m:t>
            </m:r>
          </m:e>
          <m:sub>
            <m:r>
              <w:rPr>
                <w:rFonts w:ascii="Cambria Math" w:hAnsi="Cambria Math"/>
              </w:rPr>
              <m:t>2</m:t>
            </m:r>
          </m:sub>
        </m:sSub>
      </m:oMath>
      <w:r>
        <w:t xml:space="preserve">, … form an increasing sequence of measurable functions, meaning that </w:t>
      </w:r>
      <m:oMath>
        <m:sSub>
          <m:sSubPr>
            <m:ctrlPr>
              <w:rPr>
                <w:rFonts w:ascii="Cambria Math" w:hAnsi="Cambria Math"/>
                <w:i/>
                <w:sz w:val="24"/>
                <w:szCs w:val="24"/>
              </w:rPr>
            </m:ctrlPr>
          </m:sSubPr>
          <m:e>
            <m:r>
              <w:rPr>
                <w:rFonts w:ascii="Cambria Math" w:hAnsi="Cambria Math"/>
              </w:rPr>
              <m:t>g</m:t>
            </m:r>
          </m:e>
          <m:sub>
            <m:r>
              <w:rPr>
                <w:rFonts w:ascii="Cambria Math" w:hAnsi="Cambria Math"/>
              </w:rPr>
              <m:t>k</m:t>
            </m:r>
          </m:sub>
        </m:sSub>
        <m:r>
          <w:rPr>
            <w:rFonts w:ascii="Cambria Math" w:hAnsi="Cambria Math"/>
          </w:rPr>
          <m:t>≤</m:t>
        </m:r>
        <m:sSub>
          <m:sSubPr>
            <m:ctrlPr>
              <w:rPr>
                <w:rFonts w:ascii="Cambria Math" w:hAnsi="Cambria Math"/>
                <w:i/>
                <w:sz w:val="24"/>
                <w:szCs w:val="24"/>
              </w:rPr>
            </m:ctrlPr>
          </m:sSubPr>
          <m:e>
            <m:r>
              <w:rPr>
                <w:rFonts w:ascii="Cambria Math" w:hAnsi="Cambria Math"/>
              </w:rPr>
              <m:t>g</m:t>
            </m:r>
          </m:e>
          <m:sub>
            <m:r>
              <w:rPr>
                <w:rFonts w:ascii="Cambria Math" w:hAnsi="Cambria Math"/>
              </w:rPr>
              <m:t>k+1</m:t>
            </m:r>
          </m:sub>
        </m:sSub>
      </m:oMath>
      <w:r>
        <w:t>, for all k, and converges point wise to the lim inf f. For all k</w:t>
      </w:r>
      <m:oMath>
        <m:r>
          <w:rPr>
            <w:rFonts w:ascii="Cambria Math" w:hAnsi="Cambria Math"/>
          </w:rPr>
          <m:t>≤n</m:t>
        </m:r>
      </m:oMath>
      <w:r>
        <w:t xml:space="preserve"> we have </w:t>
      </w:r>
      <m:oMath>
        <m:sSub>
          <m:sSubPr>
            <m:ctrlPr>
              <w:rPr>
                <w:rFonts w:ascii="Cambria Math" w:hAnsi="Cambria Math"/>
                <w:i/>
                <w:sz w:val="24"/>
                <w:szCs w:val="24"/>
              </w:rPr>
            </m:ctrlPr>
          </m:sSubPr>
          <m:e>
            <m:r>
              <w:rPr>
                <w:rFonts w:ascii="Cambria Math" w:hAnsi="Cambria Math"/>
              </w:rPr>
              <m:t>g</m:t>
            </m:r>
          </m:e>
          <m:sub>
            <m:r>
              <w:rPr>
                <w:rFonts w:ascii="Cambria Math" w:hAnsi="Cambria Math"/>
              </w:rPr>
              <m:t>k</m:t>
            </m:r>
          </m:sub>
        </m:sSub>
        <m:r>
          <w:rPr>
            <w:rFonts w:ascii="Cambria Math" w:hAnsi="Cambria Math"/>
          </w:rPr>
          <m:t>≤</m:t>
        </m:r>
        <m:sSub>
          <m:sSubPr>
            <m:ctrlPr>
              <w:rPr>
                <w:rFonts w:ascii="Cambria Math" w:hAnsi="Cambria Math"/>
                <w:i/>
                <w:sz w:val="24"/>
                <w:szCs w:val="24"/>
              </w:rPr>
            </m:ctrlPr>
          </m:sSubPr>
          <m:e>
            <m:r>
              <w:rPr>
                <w:rFonts w:ascii="Cambria Math" w:hAnsi="Cambria Math"/>
              </w:rPr>
              <m:t>f</m:t>
            </m:r>
          </m:e>
          <m:sub>
            <m:r>
              <w:rPr>
                <w:rFonts w:ascii="Cambria Math" w:hAnsi="Cambria Math"/>
              </w:rPr>
              <m:t>n</m:t>
            </m:r>
          </m:sub>
        </m:sSub>
      </m:oMath>
      <w:r>
        <w:t xml:space="preserve">, so that by the monotonicity of the integral </w:t>
      </w:r>
      <m:oMath>
        <m:nary>
          <m:naryPr>
            <m:limLoc m:val="subSup"/>
            <m:ctrlPr>
              <w:rPr>
                <w:rFonts w:ascii="Cambria Math" w:hAnsi="Cambria Math"/>
                <w:i/>
                <w:sz w:val="24"/>
                <w:szCs w:val="24"/>
              </w:rPr>
            </m:ctrlPr>
          </m:naryPr>
          <m:sub>
            <m:r>
              <w:rPr>
                <w:rFonts w:ascii="Cambria Math" w:hAnsi="Cambria Math"/>
              </w:rPr>
              <m:t>E</m:t>
            </m:r>
          </m:sub>
          <m:sup/>
          <m:e>
            <m:sSub>
              <m:sSubPr>
                <m:ctrlPr>
                  <w:rPr>
                    <w:rFonts w:ascii="Cambria Math" w:hAnsi="Cambria Math"/>
                    <w:i/>
                    <w:sz w:val="24"/>
                    <w:szCs w:val="24"/>
                  </w:rPr>
                </m:ctrlPr>
              </m:sSubPr>
              <m:e>
                <m:r>
                  <w:rPr>
                    <w:rFonts w:ascii="Cambria Math" w:hAnsi="Cambria Math"/>
                  </w:rPr>
                  <m:t>g</m:t>
                </m:r>
              </m:e>
              <m:sub>
                <m:r>
                  <w:rPr>
                    <w:rFonts w:ascii="Cambria Math" w:hAnsi="Cambria Math"/>
                  </w:rPr>
                  <m:t>k</m:t>
                </m:r>
              </m:sub>
            </m:sSub>
          </m:e>
        </m:nary>
        <m:r>
          <w:rPr>
            <w:rFonts w:ascii="Cambria Math" w:hAnsi="Cambria Math"/>
          </w:rPr>
          <m:t>dx≤</m:t>
        </m:r>
        <m:nary>
          <m:naryPr>
            <m:limLoc m:val="subSup"/>
            <m:ctrlPr>
              <w:rPr>
                <w:rFonts w:ascii="Cambria Math" w:hAnsi="Cambria Math"/>
                <w:i/>
                <w:sz w:val="24"/>
                <w:szCs w:val="24"/>
              </w:rPr>
            </m:ctrlPr>
          </m:naryPr>
          <m:sub>
            <m:r>
              <w:rPr>
                <w:rFonts w:ascii="Cambria Math" w:hAnsi="Cambria Math"/>
              </w:rPr>
              <m:t>E</m:t>
            </m:r>
          </m:sub>
          <m:sup/>
          <m:e>
            <m:sSub>
              <m:sSubPr>
                <m:ctrlPr>
                  <w:rPr>
                    <w:rFonts w:ascii="Cambria Math" w:hAnsi="Cambria Math"/>
                    <w:i/>
                    <w:sz w:val="24"/>
                    <w:szCs w:val="24"/>
                  </w:rPr>
                </m:ctrlPr>
              </m:sSubPr>
              <m:e>
                <m:r>
                  <w:rPr>
                    <w:rFonts w:ascii="Cambria Math" w:hAnsi="Cambria Math"/>
                  </w:rPr>
                  <m:t>f</m:t>
                </m:r>
              </m:e>
              <m:sub>
                <m:r>
                  <w:rPr>
                    <w:rFonts w:ascii="Cambria Math" w:hAnsi="Cambria Math"/>
                  </w:rPr>
                  <m:t>n</m:t>
                </m:r>
              </m:sub>
            </m:sSub>
          </m:e>
        </m:nary>
        <m:r>
          <w:rPr>
            <w:rFonts w:ascii="Cambria Math" w:hAnsi="Cambria Math"/>
          </w:rPr>
          <m:t>dx</m:t>
        </m:r>
      </m:oMath>
      <w:r>
        <w:t xml:space="preserve"> hence </w:t>
      </w:r>
      <m:oMath>
        <m:nary>
          <m:naryPr>
            <m:limLoc m:val="subSup"/>
            <m:ctrlPr>
              <w:rPr>
                <w:rFonts w:ascii="Cambria Math" w:hAnsi="Cambria Math"/>
                <w:i/>
                <w:sz w:val="24"/>
                <w:szCs w:val="24"/>
              </w:rPr>
            </m:ctrlPr>
          </m:naryPr>
          <m:sub>
            <m:r>
              <w:rPr>
                <w:rFonts w:ascii="Cambria Math" w:hAnsi="Cambria Math"/>
              </w:rPr>
              <m:t>E</m:t>
            </m:r>
          </m:sub>
          <m:sup/>
          <m:e>
            <m:sSub>
              <m:sSubPr>
                <m:ctrlPr>
                  <w:rPr>
                    <w:rFonts w:ascii="Cambria Math" w:hAnsi="Cambria Math"/>
                    <w:i/>
                    <w:sz w:val="24"/>
                    <w:szCs w:val="24"/>
                  </w:rPr>
                </m:ctrlPr>
              </m:sSubPr>
              <m:e>
                <m:r>
                  <w:rPr>
                    <w:rFonts w:ascii="Cambria Math" w:hAnsi="Cambria Math"/>
                  </w:rPr>
                  <m:t>g</m:t>
                </m:r>
              </m:e>
              <m:sub>
                <m:r>
                  <w:rPr>
                    <w:rFonts w:ascii="Cambria Math" w:hAnsi="Cambria Math"/>
                  </w:rPr>
                  <m:t>k</m:t>
                </m:r>
              </m:sub>
            </m:sSub>
          </m:e>
        </m:nary>
        <m:r>
          <w:rPr>
            <w:rFonts w:ascii="Cambria Math" w:hAnsi="Cambria Math"/>
          </w:rPr>
          <m:t>dx≤</m:t>
        </m:r>
        <m:sSub>
          <m:sSubPr>
            <m:ctrlPr>
              <w:rPr>
                <w:rFonts w:ascii="Cambria Math" w:hAnsi="Cambria Math"/>
                <w:i/>
                <w:sz w:val="24"/>
                <w:szCs w:val="24"/>
              </w:rPr>
            </m:ctrlPr>
          </m:sSubPr>
          <m:e>
            <m:r>
              <w:rPr>
                <w:rFonts w:ascii="Cambria Math" w:hAnsi="Cambria Math"/>
              </w:rPr>
              <m:t>inf</m:t>
            </m:r>
          </m:e>
          <m:sub>
            <m:r>
              <w:rPr>
                <w:rFonts w:ascii="Cambria Math" w:hAnsi="Cambria Math"/>
              </w:rPr>
              <m:t>n≥k</m:t>
            </m:r>
          </m:sub>
        </m:sSub>
        <m:nary>
          <m:naryPr>
            <m:limLoc m:val="subSup"/>
            <m:ctrlPr>
              <w:rPr>
                <w:rFonts w:ascii="Cambria Math" w:hAnsi="Cambria Math"/>
                <w:i/>
                <w:sz w:val="24"/>
                <w:szCs w:val="24"/>
              </w:rPr>
            </m:ctrlPr>
          </m:naryPr>
          <m:sub>
            <m:r>
              <w:rPr>
                <w:rFonts w:ascii="Cambria Math" w:hAnsi="Cambria Math"/>
              </w:rPr>
              <m:t>E</m:t>
            </m:r>
          </m:sub>
          <m:sup/>
          <m:e>
            <m:sSub>
              <m:sSubPr>
                <m:ctrlPr>
                  <w:rPr>
                    <w:rFonts w:ascii="Cambria Math" w:hAnsi="Cambria Math"/>
                    <w:i/>
                    <w:sz w:val="24"/>
                    <w:szCs w:val="24"/>
                  </w:rPr>
                </m:ctrlPr>
              </m:sSubPr>
              <m:e>
                <m:r>
                  <w:rPr>
                    <w:rFonts w:ascii="Cambria Math" w:hAnsi="Cambria Math"/>
                  </w:rPr>
                  <m:t>f</m:t>
                </m:r>
              </m:e>
              <m:sub>
                <m:r>
                  <w:rPr>
                    <w:rFonts w:ascii="Cambria Math" w:hAnsi="Cambria Math"/>
                  </w:rPr>
                  <m:t>n</m:t>
                </m:r>
              </m:sub>
            </m:sSub>
          </m:e>
        </m:nary>
        <m:r>
          <w:rPr>
            <w:rFonts w:ascii="Cambria Math" w:hAnsi="Cambria Math"/>
          </w:rPr>
          <m:t>dx</m:t>
        </m:r>
      </m:oMath>
      <w:r>
        <w:t>.</w:t>
      </w:r>
    </w:p>
    <w:p w14:paraId="5EAA7FA6" w14:textId="77777777" w:rsidR="00E71B39" w:rsidRDefault="00E71B39" w:rsidP="00E71B39"/>
    <w:p w14:paraId="4DEFE6BC" w14:textId="77777777" w:rsidR="00E71B39" w:rsidRDefault="00E71B39" w:rsidP="00E71B39">
      <w:r>
        <w:t>By the monotone convergence theorem</w:t>
      </w:r>
    </w:p>
    <w:p w14:paraId="07739590" w14:textId="4DE4E432" w:rsidR="00E71B39" w:rsidRDefault="00D66A1F" w:rsidP="00E71B39">
      <m:oMathPara>
        <m:oMath>
          <m:nary>
            <m:naryPr>
              <m:limLoc m:val="subSup"/>
              <m:ctrlPr>
                <w:rPr>
                  <w:rFonts w:ascii="Cambria Math" w:hAnsi="Cambria Math"/>
                  <w:i/>
                  <w:sz w:val="24"/>
                  <w:szCs w:val="24"/>
                </w:rPr>
              </m:ctrlPr>
            </m:naryPr>
            <m:sub>
              <m:r>
                <w:rPr>
                  <w:rFonts w:ascii="Cambria Math" w:hAnsi="Cambria Math"/>
                </w:rPr>
                <m:t>E</m:t>
              </m:r>
            </m:sub>
            <m:sup/>
            <m:e>
              <m:func>
                <m:funcPr>
                  <m:ctrlPr>
                    <w:rPr>
                      <w:rFonts w:ascii="Cambria Math" w:hAnsi="Cambria Math"/>
                      <w:i/>
                      <w:sz w:val="24"/>
                      <w:szCs w:val="24"/>
                    </w:rPr>
                  </m:ctrlPr>
                </m:funcPr>
                <m:fName>
                  <m:limLow>
                    <m:limLowPr>
                      <m:ctrlPr>
                        <w:rPr>
                          <w:rFonts w:ascii="Cambria Math" w:hAnsi="Cambria Math"/>
                          <w:i/>
                          <w:sz w:val="24"/>
                          <w:szCs w:val="24"/>
                        </w:rPr>
                      </m:ctrlPr>
                    </m:limLowPr>
                    <m:e>
                      <m:r>
                        <m:rPr>
                          <m:sty m:val="p"/>
                        </m:rPr>
                        <w:rPr>
                          <w:rFonts w:ascii="Cambria Math" w:hAnsi="Cambria Math"/>
                        </w:rPr>
                        <m:t>lim</m:t>
                      </m:r>
                    </m:e>
                    <m:lim>
                      <m:r>
                        <w:rPr>
                          <w:rFonts w:ascii="Cambria Math" w:hAnsi="Cambria Math"/>
                        </w:rPr>
                        <m:t>n</m:t>
                      </m:r>
                      <m:r>
                        <w:rPr>
                          <w:rFonts w:ascii="Cambria Math" w:hAnsi="Cambria Math" w:hint="eastAsia"/>
                        </w:rPr>
                        <m:t>→</m:t>
                      </m:r>
                      <m:r>
                        <w:rPr>
                          <w:rFonts w:ascii="Cambria Math" w:hAnsi="Cambria Math"/>
                        </w:rPr>
                        <m:t>∞</m:t>
                      </m:r>
                    </m:lim>
                  </m:limLow>
                </m:fName>
                <m:e>
                  <m:func>
                    <m:funcPr>
                      <m:ctrlPr>
                        <w:rPr>
                          <w:rFonts w:ascii="Cambria Math" w:hAnsi="Cambria Math"/>
                          <w:i/>
                          <w:sz w:val="24"/>
                          <w:szCs w:val="24"/>
                        </w:rPr>
                      </m:ctrlPr>
                    </m:funcPr>
                    <m:fName>
                      <m:r>
                        <m:rPr>
                          <m:sty m:val="p"/>
                        </m:rPr>
                        <w:rPr>
                          <w:rFonts w:ascii="Cambria Math" w:hAnsi="Cambria Math"/>
                        </w:rPr>
                        <m:t>inf</m:t>
                      </m:r>
                    </m:fName>
                    <m:e>
                      <m:sSub>
                        <m:sSubPr>
                          <m:ctrlPr>
                            <w:rPr>
                              <w:rFonts w:ascii="Cambria Math" w:hAnsi="Cambria Math"/>
                              <w:i/>
                              <w:sz w:val="24"/>
                              <w:szCs w:val="24"/>
                            </w:rPr>
                          </m:ctrlPr>
                        </m:sSubPr>
                        <m:e>
                          <m:r>
                            <w:rPr>
                              <w:rFonts w:ascii="Cambria Math" w:hAnsi="Cambria Math"/>
                            </w:rPr>
                            <m:t>f</m:t>
                          </m:r>
                        </m:e>
                        <m:sub>
                          <m:r>
                            <w:rPr>
                              <w:rFonts w:ascii="Cambria Math" w:hAnsi="Cambria Math"/>
                            </w:rPr>
                            <m:t>n</m:t>
                          </m:r>
                        </m:sub>
                      </m:sSub>
                    </m:e>
                  </m:func>
                </m:e>
              </m:func>
            </m:e>
          </m:nary>
          <m:r>
            <w:rPr>
              <w:rFonts w:ascii="Cambria Math" w:eastAsiaTheme="minorEastAsia" w:hAnsi="Cambria Math"/>
              <w:sz w:val="24"/>
              <w:szCs w:val="24"/>
            </w:rPr>
            <m:t>dx=</m:t>
          </m:r>
          <m:func>
            <m:funcPr>
              <m:ctrlPr>
                <w:rPr>
                  <w:rFonts w:ascii="Cambria Math" w:hAnsi="Cambria Math"/>
                  <w:i/>
                  <w:sz w:val="24"/>
                  <w:szCs w:val="24"/>
                </w:rPr>
              </m:ctrlPr>
            </m:funcPr>
            <m:fName>
              <m:limLow>
                <m:limLowPr>
                  <m:ctrlPr>
                    <w:rPr>
                      <w:rFonts w:ascii="Cambria Math" w:hAnsi="Cambria Math"/>
                      <w:i/>
                      <w:sz w:val="24"/>
                      <w:szCs w:val="24"/>
                    </w:rPr>
                  </m:ctrlPr>
                </m:limLowPr>
                <m:e>
                  <m:r>
                    <m:rPr>
                      <m:sty m:val="p"/>
                    </m:rPr>
                    <w:rPr>
                      <w:rFonts w:ascii="Cambria Math" w:hAnsi="Cambria Math"/>
                    </w:rPr>
                    <m:t>lim</m:t>
                  </m:r>
                </m:e>
                <m:lim>
                  <m:r>
                    <w:rPr>
                      <w:rFonts w:ascii="Cambria Math" w:hAnsi="Cambria Math"/>
                    </w:rPr>
                    <m:t>k</m:t>
                  </m:r>
                  <m:r>
                    <w:rPr>
                      <w:rFonts w:ascii="Cambria Math" w:hAnsi="Cambria Math" w:hint="eastAsia"/>
                    </w:rPr>
                    <m:t>→</m:t>
                  </m:r>
                  <m:r>
                    <w:rPr>
                      <w:rFonts w:ascii="Cambria Math" w:hAnsi="Cambria Math"/>
                    </w:rPr>
                    <m:t>∞</m:t>
                  </m:r>
                </m:lim>
              </m:limLow>
            </m:fName>
            <m:e>
              <m:nary>
                <m:naryPr>
                  <m:limLoc m:val="subSup"/>
                  <m:ctrlPr>
                    <w:rPr>
                      <w:rFonts w:ascii="Cambria Math" w:hAnsi="Cambria Math"/>
                      <w:i/>
                      <w:sz w:val="24"/>
                      <w:szCs w:val="24"/>
                    </w:rPr>
                  </m:ctrlPr>
                </m:naryPr>
                <m:sub>
                  <m:r>
                    <w:rPr>
                      <w:rFonts w:ascii="Cambria Math" w:hAnsi="Cambria Math"/>
                    </w:rPr>
                    <m:t>E</m:t>
                  </m:r>
                </m:sub>
                <m:sup/>
                <m:e>
                  <m:sSub>
                    <m:sSubPr>
                      <m:ctrlPr>
                        <w:rPr>
                          <w:rFonts w:ascii="Cambria Math" w:hAnsi="Cambria Math"/>
                          <w:i/>
                          <w:sz w:val="24"/>
                          <w:szCs w:val="24"/>
                        </w:rPr>
                      </m:ctrlPr>
                    </m:sSubPr>
                    <m:e>
                      <m:r>
                        <w:rPr>
                          <w:rFonts w:ascii="Cambria Math" w:hAnsi="Cambria Math"/>
                        </w:rPr>
                        <m:t>g</m:t>
                      </m:r>
                    </m:e>
                    <m:sub>
                      <m:r>
                        <w:rPr>
                          <w:rFonts w:ascii="Cambria Math" w:hAnsi="Cambria Math"/>
                        </w:rPr>
                        <m:t>k</m:t>
                      </m:r>
                    </m:sub>
                  </m:sSub>
                </m:e>
              </m:nary>
              <m:r>
                <w:rPr>
                  <w:rFonts w:ascii="Cambria Math" w:hAnsi="Cambria Math"/>
                </w:rPr>
                <m:t>d</m:t>
              </m:r>
              <m:r>
                <w:rPr>
                  <w:rFonts w:ascii="Cambria Math" w:hAnsi="Cambria Math" w:cs="Cambria Math"/>
                </w:rPr>
                <m:t>x</m:t>
              </m:r>
              <m:r>
                <w:rPr>
                  <w:rFonts w:ascii="Cambria Math" w:hAnsi="Cambria Math"/>
                </w:rPr>
                <m:t>≤</m:t>
              </m:r>
              <m:func>
                <m:funcPr>
                  <m:ctrlPr>
                    <w:rPr>
                      <w:rFonts w:ascii="Cambria Math" w:hAnsi="Cambria Math"/>
                      <w:i/>
                      <w:sz w:val="24"/>
                      <w:szCs w:val="24"/>
                    </w:rPr>
                  </m:ctrlPr>
                </m:funcPr>
                <m:fName>
                  <m:limLow>
                    <m:limLowPr>
                      <m:ctrlPr>
                        <w:rPr>
                          <w:rFonts w:ascii="Cambria Math" w:hAnsi="Cambria Math"/>
                          <w:i/>
                          <w:sz w:val="24"/>
                          <w:szCs w:val="24"/>
                        </w:rPr>
                      </m:ctrlPr>
                    </m:limLowPr>
                    <m:e>
                      <m:r>
                        <m:rPr>
                          <m:sty m:val="p"/>
                        </m:rPr>
                        <w:rPr>
                          <w:rFonts w:ascii="Cambria Math" w:hAnsi="Cambria Math"/>
                        </w:rPr>
                        <m:t>lim</m:t>
                      </m:r>
                    </m:e>
                    <m:lim>
                      <m:r>
                        <w:rPr>
                          <w:rFonts w:ascii="Cambria Math" w:hAnsi="Cambria Math"/>
                        </w:rPr>
                        <m:t>k</m:t>
                      </m:r>
                      <m:r>
                        <w:rPr>
                          <w:rFonts w:ascii="Cambria Math" w:hAnsi="Cambria Math" w:hint="eastAsia"/>
                        </w:rPr>
                        <m:t>→</m:t>
                      </m:r>
                      <m:r>
                        <w:rPr>
                          <w:rFonts w:ascii="Cambria Math" w:hAnsi="Cambria Math"/>
                        </w:rPr>
                        <m:t>∞</m:t>
                      </m:r>
                    </m:lim>
                  </m:limLow>
                </m:fName>
                <m:e>
                  <m:sSub>
                    <m:sSubPr>
                      <m:ctrlPr>
                        <w:rPr>
                          <w:rFonts w:ascii="Cambria Math" w:hAnsi="Cambria Math"/>
                          <w:i/>
                          <w:sz w:val="24"/>
                          <w:szCs w:val="24"/>
                        </w:rPr>
                      </m:ctrlPr>
                    </m:sSubPr>
                    <m:e>
                      <m:r>
                        <w:rPr>
                          <w:rFonts w:ascii="Cambria Math" w:hAnsi="Cambria Math"/>
                        </w:rPr>
                        <m:t>inf</m:t>
                      </m:r>
                    </m:e>
                    <m:sub>
                      <m:r>
                        <w:rPr>
                          <w:rFonts w:ascii="Cambria Math" w:hAnsi="Cambria Math"/>
                        </w:rPr>
                        <m:t>n≥k</m:t>
                      </m:r>
                    </m:sub>
                  </m:sSub>
                </m:e>
              </m:func>
              <m:nary>
                <m:naryPr>
                  <m:limLoc m:val="subSup"/>
                  <m:ctrlPr>
                    <w:rPr>
                      <w:rFonts w:ascii="Cambria Math" w:hAnsi="Cambria Math"/>
                      <w:i/>
                      <w:sz w:val="24"/>
                      <w:szCs w:val="24"/>
                    </w:rPr>
                  </m:ctrlPr>
                </m:naryPr>
                <m:sub>
                  <m:r>
                    <w:rPr>
                      <w:rFonts w:ascii="Cambria Math" w:hAnsi="Cambria Math"/>
                    </w:rPr>
                    <m:t>E</m:t>
                  </m:r>
                </m:sub>
                <m:sup/>
                <m:e>
                  <m:sSub>
                    <m:sSubPr>
                      <m:ctrlPr>
                        <w:rPr>
                          <w:rFonts w:ascii="Cambria Math" w:hAnsi="Cambria Math"/>
                          <w:i/>
                          <w:sz w:val="24"/>
                          <w:szCs w:val="24"/>
                        </w:rPr>
                      </m:ctrlPr>
                    </m:sSubPr>
                    <m:e>
                      <m:r>
                        <w:rPr>
                          <w:rFonts w:ascii="Cambria Math" w:hAnsi="Cambria Math"/>
                        </w:rPr>
                        <m:t>f</m:t>
                      </m:r>
                    </m:e>
                    <m:sub>
                      <m:r>
                        <w:rPr>
                          <w:rFonts w:ascii="Cambria Math" w:hAnsi="Cambria Math"/>
                        </w:rPr>
                        <m:t>n</m:t>
                      </m:r>
                    </m:sub>
                  </m:sSub>
                  <m:r>
                    <w:rPr>
                      <w:rFonts w:ascii="Cambria Math" w:hAnsi="Cambria Math"/>
                    </w:rPr>
                    <m:t>dx=</m:t>
                  </m:r>
                  <m:func>
                    <m:funcPr>
                      <m:ctrlPr>
                        <w:rPr>
                          <w:rFonts w:ascii="Cambria Math" w:hAnsi="Cambria Math"/>
                          <w:i/>
                          <w:sz w:val="24"/>
                          <w:szCs w:val="24"/>
                        </w:rPr>
                      </m:ctrlPr>
                    </m:funcPr>
                    <m:fName>
                      <m:limLow>
                        <m:limLowPr>
                          <m:ctrlPr>
                            <w:rPr>
                              <w:rFonts w:ascii="Cambria Math" w:hAnsi="Cambria Math"/>
                              <w:i/>
                              <w:sz w:val="24"/>
                              <w:szCs w:val="24"/>
                            </w:rPr>
                          </m:ctrlPr>
                        </m:limLowPr>
                        <m:e>
                          <m:r>
                            <m:rPr>
                              <m:sty m:val="p"/>
                            </m:rPr>
                            <w:rPr>
                              <w:rFonts w:ascii="Cambria Math" w:hAnsi="Cambria Math"/>
                            </w:rPr>
                            <m:t>lim</m:t>
                          </m:r>
                        </m:e>
                        <m:lim>
                          <m:r>
                            <w:rPr>
                              <w:rFonts w:ascii="Cambria Math" w:hAnsi="Cambria Math"/>
                            </w:rPr>
                            <m:t>n</m:t>
                          </m:r>
                          <m:r>
                            <w:rPr>
                              <w:rFonts w:ascii="Cambria Math" w:hAnsi="Cambria Math" w:hint="eastAsia"/>
                            </w:rPr>
                            <m:t>→</m:t>
                          </m:r>
                          <m:r>
                            <w:rPr>
                              <w:rFonts w:ascii="Cambria Math" w:hAnsi="Cambria Math"/>
                            </w:rPr>
                            <m:t>∞</m:t>
                          </m:r>
                        </m:lim>
                      </m:limLow>
                    </m:fName>
                    <m:e>
                      <m:eqArr>
                        <m:eqArrPr>
                          <m:ctrlPr>
                            <w:rPr>
                              <w:rFonts w:ascii="Cambria Math" w:hAnsi="Cambria Math"/>
                              <w:i/>
                              <w:sz w:val="24"/>
                              <w:szCs w:val="24"/>
                            </w:rPr>
                          </m:ctrlPr>
                        </m:eqArrPr>
                        <m:e>
                          <m:r>
                            <w:rPr>
                              <w:rFonts w:ascii="Cambria Math" w:hAnsi="Cambria Math"/>
                            </w:rPr>
                            <m:t>inf</m:t>
                          </m:r>
                          <m:nary>
                            <m:naryPr>
                              <m:limLoc m:val="subSup"/>
                              <m:ctrlPr>
                                <w:rPr>
                                  <w:rFonts w:ascii="Cambria Math" w:hAnsi="Cambria Math"/>
                                  <w:i/>
                                  <w:sz w:val="24"/>
                                  <w:szCs w:val="24"/>
                                </w:rPr>
                              </m:ctrlPr>
                            </m:naryPr>
                            <m:sub>
                              <m:r>
                                <w:rPr>
                                  <w:rFonts w:ascii="Cambria Math" w:hAnsi="Cambria Math"/>
                                </w:rPr>
                                <m:t>E</m:t>
                              </m:r>
                            </m:sub>
                            <m:sup/>
                            <m:e>
                              <m:sSub>
                                <m:sSubPr>
                                  <m:ctrlPr>
                                    <w:rPr>
                                      <w:rFonts w:ascii="Cambria Math" w:hAnsi="Cambria Math"/>
                                      <w:i/>
                                      <w:sz w:val="24"/>
                                      <w:szCs w:val="24"/>
                                    </w:rPr>
                                  </m:ctrlPr>
                                </m:sSubPr>
                                <m:e>
                                  <m:r>
                                    <w:rPr>
                                      <w:rFonts w:ascii="Cambria Math" w:hAnsi="Cambria Math"/>
                                    </w:rPr>
                                    <m:t>f</m:t>
                                  </m:r>
                                </m:e>
                                <m:sub>
                                  <m:r>
                                    <w:rPr>
                                      <w:rFonts w:ascii="Cambria Math" w:hAnsi="Cambria Math"/>
                                    </w:rPr>
                                    <m:t>n</m:t>
                                  </m:r>
                                </m:sub>
                              </m:sSub>
                            </m:e>
                          </m:nary>
                          <m:r>
                            <w:rPr>
                              <w:rFonts w:ascii="Cambria Math" w:hAnsi="Cambria Math"/>
                            </w:rPr>
                            <m:t>dx</m:t>
                          </m:r>
                        </m:e>
                        <m:e/>
                      </m:eqArr>
                    </m:e>
                  </m:func>
                </m:e>
              </m:nary>
            </m:e>
          </m:func>
        </m:oMath>
      </m:oMathPara>
    </w:p>
    <w:p w14:paraId="3EF634F3" w14:textId="77777777" w:rsidR="00E71B39" w:rsidRDefault="00E71B39" w:rsidP="00774FE0">
      <w:pPr>
        <w:shd w:val="clear" w:color="auto" w:fill="FFFFFF"/>
        <w:spacing w:after="100" w:afterAutospacing="1" w:line="240" w:lineRule="auto"/>
      </w:pPr>
    </w:p>
    <w:p w14:paraId="2B11BF42" w14:textId="10C86271" w:rsidR="00401575" w:rsidRDefault="00401575" w:rsidP="009D2711">
      <w:pPr>
        <w:shd w:val="clear" w:color="auto" w:fill="FFFFFF"/>
        <w:spacing w:after="100" w:afterAutospacing="1" w:line="240" w:lineRule="auto"/>
      </w:pPr>
    </w:p>
    <w:p w14:paraId="3A66094D" w14:textId="5BBADF34" w:rsidR="00E158D0" w:rsidRPr="00401575" w:rsidRDefault="004C52FD" w:rsidP="009D2711">
      <w:pPr>
        <w:shd w:val="clear" w:color="auto" w:fill="FFFFFF"/>
        <w:spacing w:after="100" w:afterAutospacing="1" w:line="240" w:lineRule="auto"/>
        <w:rPr>
          <w:b/>
        </w:rPr>
      </w:pPr>
      <w:r w:rsidRPr="00401575">
        <w:rPr>
          <w:b/>
        </w:rPr>
        <w:t>Exercises:</w:t>
      </w:r>
    </w:p>
    <w:p w14:paraId="74F272CF" w14:textId="39D43D38" w:rsidR="004C52FD" w:rsidRDefault="004C52FD" w:rsidP="004C52FD">
      <w:pPr>
        <w:pStyle w:val="ListParagraph"/>
        <w:numPr>
          <w:ilvl w:val="0"/>
          <w:numId w:val="18"/>
        </w:numPr>
        <w:shd w:val="clear" w:color="auto" w:fill="FFFFFF"/>
        <w:spacing w:after="100" w:afterAutospacing="1" w:line="240" w:lineRule="auto"/>
        <w:ind w:left="720" w:hanging="360"/>
      </w:pPr>
      <w:r>
        <w:t>Prove that every continuous fun</w:t>
      </w:r>
      <w:bookmarkStart w:id="0" w:name="_GoBack"/>
      <w:bookmarkEnd w:id="0"/>
      <w:r>
        <w:t xml:space="preserve">ction </w:t>
      </w:r>
      <m:oMath>
        <m:r>
          <w:rPr>
            <w:rFonts w:ascii="Cambria Math" w:hAnsi="Cambria Math"/>
          </w:rPr>
          <m:t>f:[a,b</m:t>
        </m:r>
        <m:r>
          <m:rPr>
            <m:scr m:val="double-struck"/>
          </m:rPr>
          <w:rPr>
            <w:rFonts w:ascii="Cambria Math" w:hAnsi="Cambria Math"/>
          </w:rPr>
          <m:t>]→ R</m:t>
        </m:r>
      </m:oMath>
      <w:r>
        <w:t xml:space="preserve"> is Lebesgue measurable.</w:t>
      </w:r>
    </w:p>
    <w:p w14:paraId="1E3D62EA" w14:textId="65980507" w:rsidR="0000349C" w:rsidRDefault="0000349C" w:rsidP="004C52FD">
      <w:pPr>
        <w:pStyle w:val="ListParagraph"/>
        <w:numPr>
          <w:ilvl w:val="0"/>
          <w:numId w:val="18"/>
        </w:numPr>
        <w:shd w:val="clear" w:color="auto" w:fill="FFFFFF"/>
        <w:spacing w:after="100" w:afterAutospacing="1" w:line="240" w:lineRule="auto"/>
        <w:ind w:left="720" w:hanging="360"/>
      </w:pPr>
      <w:r>
        <w:t>Prove that every bounded, measurable function f on a measurable set E with finite measure is Lebesgue integrable</w:t>
      </w:r>
    </w:p>
    <w:p w14:paraId="1658E142" w14:textId="77777777" w:rsidR="005709ED" w:rsidRPr="005709ED" w:rsidRDefault="00115E0D" w:rsidP="005709ED">
      <w:pPr>
        <w:pStyle w:val="ListParagraph"/>
        <w:numPr>
          <w:ilvl w:val="0"/>
          <w:numId w:val="18"/>
        </w:numPr>
        <w:shd w:val="clear" w:color="auto" w:fill="FFFFFF"/>
        <w:spacing w:after="100" w:afterAutospacing="1" w:line="240" w:lineRule="auto"/>
        <w:ind w:left="720" w:hanging="360"/>
        <w:rPr>
          <w:rFonts w:eastAsiaTheme="minorEastAsia"/>
        </w:rPr>
      </w:pPr>
      <w:r>
        <w:t>Show that the general definition of Lebesgue integration reduces to prior definitions if</w:t>
      </w:r>
      <m:oMath>
        <m:r>
          <w:rPr>
            <w:rFonts w:ascii="Cambria Math" w:hAnsi="Cambria Math"/>
          </w:rPr>
          <m:t xml:space="preserve"> </m:t>
        </m:r>
        <m:r>
          <w:rPr>
            <w:rFonts w:ascii="Cambria Math" w:hAnsi="Cambria Math" w:cs="Cambria Math"/>
          </w:rPr>
          <m:t>f</m:t>
        </m:r>
      </m:oMath>
      <w:r>
        <w:t xml:space="preserve"> is bounded or simple</w:t>
      </w:r>
      <w:r w:rsidR="005709ED">
        <w:t>.</w:t>
      </w:r>
    </w:p>
    <w:p w14:paraId="35592D02" w14:textId="76853820" w:rsidR="005709ED" w:rsidRDefault="005709ED" w:rsidP="00510BBA">
      <w:pPr>
        <w:pStyle w:val="ListParagraph"/>
        <w:numPr>
          <w:ilvl w:val="0"/>
          <w:numId w:val="18"/>
        </w:numPr>
        <w:shd w:val="clear" w:color="auto" w:fill="FFFFFF"/>
        <w:spacing w:after="100" w:afterAutospacing="1" w:line="240" w:lineRule="auto"/>
        <w:ind w:left="720" w:hanging="360"/>
        <w:rPr>
          <w:rFonts w:eastAsiaTheme="minorEastAsia"/>
        </w:rPr>
      </w:pPr>
      <w:r>
        <w:t>Show that if</w:t>
      </w:r>
      <w:r w:rsidR="002401CE">
        <w:t xml:space="preserve"> </w:t>
      </w:r>
      <m:oMath>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n</m:t>
            </m:r>
          </m:sub>
        </m:sSub>
        <m:r>
          <w:rPr>
            <w:rFonts w:ascii="Cambria Math" w:hAnsi="Cambria Math"/>
          </w:rPr>
          <m:t>}</m:t>
        </m:r>
      </m:oMath>
      <w:r w:rsidR="002401CE">
        <w:t xml:space="preserve"> is a sequence of integrable functions such that </w:t>
      </w:r>
      <w:r>
        <w:t xml:space="preserve">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f</m:t>
                </m:r>
              </m:e>
              <m:sub>
                <m:r>
                  <w:rPr>
                    <w:rFonts w:ascii="Cambria Math" w:hAnsi="Cambria Math"/>
                  </w:rPr>
                  <m:t>n</m:t>
                </m:r>
              </m:sub>
            </m:sSub>
            <m:d>
              <m:dPr>
                <m:ctrlPr>
                  <w:rPr>
                    <w:rFonts w:ascii="Cambria Math" w:hAnsi="Cambria Math"/>
                    <w:i/>
                  </w:rPr>
                </m:ctrlPr>
              </m:dPr>
              <m:e>
                <m:r>
                  <w:rPr>
                    <w:rFonts w:ascii="Cambria Math" w:hAnsi="Cambria Math"/>
                  </w:rPr>
                  <m:t>x</m:t>
                </m:r>
              </m:e>
            </m:d>
          </m:e>
        </m:d>
        <m:r>
          <w:rPr>
            <w:rFonts w:ascii="Cambria Math" w:hAnsi="Cambria Math"/>
          </w:rPr>
          <m:t>≤M</m:t>
        </m:r>
      </m:oMath>
      <w:r w:rsidRPr="005709ED">
        <w:rPr>
          <w:rFonts w:eastAsiaTheme="minorEastAsia"/>
        </w:rPr>
        <w:t xml:space="preserve"> for all </w:t>
      </w:r>
      <m:oMath>
        <m:r>
          <w:rPr>
            <w:rFonts w:ascii="Cambria Math" w:eastAsiaTheme="minorEastAsia" w:hAnsi="Cambria Math"/>
          </w:rPr>
          <m:t>n</m:t>
        </m:r>
      </m:oMath>
      <w:r w:rsidRPr="005709ED">
        <w:rPr>
          <w:rFonts w:eastAsiaTheme="minorEastAsia"/>
        </w:rPr>
        <w:t xml:space="preserve"> </w:t>
      </w:r>
      <w:r>
        <w:rPr>
          <w:rFonts w:eastAsiaTheme="minorEastAsia"/>
        </w:rPr>
        <w:t xml:space="preserve">on a </w:t>
      </w:r>
      <w:r w:rsidR="002401CE">
        <w:rPr>
          <w:rFonts w:eastAsiaTheme="minorEastAsia"/>
        </w:rPr>
        <w:t xml:space="preserve">measurable </w:t>
      </w:r>
      <w:r>
        <w:rPr>
          <w:rFonts w:eastAsiaTheme="minorEastAsia"/>
        </w:rPr>
        <w:t xml:space="preserve">set </w:t>
      </w:r>
      <m:oMath>
        <m:r>
          <w:rPr>
            <w:rFonts w:ascii="Cambria Math" w:eastAsiaTheme="minorEastAsia" w:hAnsi="Cambria Math"/>
          </w:rPr>
          <m:t>E</m:t>
        </m:r>
      </m:oMath>
      <w:r>
        <w:rPr>
          <w:rFonts w:eastAsiaTheme="minorEastAsia"/>
        </w:rPr>
        <w:t xml:space="preserve"> </w:t>
      </w:r>
      <w:r w:rsidRPr="005709ED">
        <w:rPr>
          <w:rFonts w:eastAsiaTheme="minorEastAsia"/>
        </w:rPr>
        <w:t>and</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n</m:t>
            </m:r>
          </m:sub>
        </m:sSub>
        <m:r>
          <w:rPr>
            <w:rFonts w:ascii="Cambria Math" w:eastAsiaTheme="minorEastAsia" w:hAnsi="Cambria Math"/>
          </w:rPr>
          <m:t>→f</m:t>
        </m:r>
      </m:oMath>
      <w:r w:rsidRPr="005709ED">
        <w:rPr>
          <w:rFonts w:eastAsiaTheme="minorEastAsia"/>
        </w:rPr>
        <w:t xml:space="preserve">, then </w:t>
      </w:r>
      <m:oMath>
        <m:nary>
          <m:naryPr>
            <m:limLoc m:val="undOvr"/>
            <m:ctrlPr>
              <w:rPr>
                <w:rFonts w:ascii="Cambria Math" w:hAnsi="Cambria Math"/>
                <w:i/>
              </w:rPr>
            </m:ctrlPr>
          </m:naryPr>
          <m:sub>
            <m:r>
              <w:rPr>
                <w:rFonts w:ascii="Cambria Math" w:hAnsi="Cambria Math"/>
              </w:rPr>
              <m:t>E</m:t>
            </m:r>
          </m:sub>
          <m:sup/>
          <m:e>
            <m:r>
              <w:rPr>
                <w:rFonts w:ascii="Cambria Math" w:hAnsi="Cambria Math"/>
              </w:rPr>
              <m:t>f(x)</m:t>
            </m:r>
          </m:e>
        </m:nary>
        <m:r>
          <w:rPr>
            <w:rFonts w:ascii="Cambria Math" w:eastAsiaTheme="minorEastAsia" w:hAnsi="Cambria Math"/>
          </w:rPr>
          <m:t>dx=</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n→∞</m:t>
                </m:r>
              </m:lim>
            </m:limLow>
          </m:fName>
          <m:e>
            <m:nary>
              <m:naryPr>
                <m:limLoc m:val="subSup"/>
                <m:ctrlPr>
                  <w:rPr>
                    <w:rFonts w:ascii="Cambria Math" w:hAnsi="Cambria Math"/>
                    <w:i/>
                  </w:rPr>
                </m:ctrlPr>
              </m:naryPr>
              <m:sub>
                <m:r>
                  <w:rPr>
                    <w:rFonts w:ascii="Cambria Math" w:hAnsi="Cambria Math"/>
                  </w:rPr>
                  <m:t>E</m:t>
                </m:r>
              </m:sub>
              <m:sup/>
              <m:e>
                <m:sSub>
                  <m:sSubPr>
                    <m:ctrlPr>
                      <w:rPr>
                        <w:rFonts w:ascii="Cambria Math" w:hAnsi="Cambria Math"/>
                        <w:i/>
                      </w:rPr>
                    </m:ctrlPr>
                  </m:sSubPr>
                  <m:e>
                    <m:r>
                      <w:rPr>
                        <w:rFonts w:ascii="Cambria Math" w:hAnsi="Cambria Math"/>
                      </w:rPr>
                      <m:t>f</m:t>
                    </m:r>
                  </m:e>
                  <m:sub>
                    <m:r>
                      <w:rPr>
                        <w:rFonts w:ascii="Cambria Math" w:hAnsi="Cambria Math"/>
                      </w:rPr>
                      <m:t>n</m:t>
                    </m:r>
                  </m:sub>
                </m:sSub>
                <m:r>
                  <w:rPr>
                    <w:rFonts w:ascii="Cambria Math" w:hAnsi="Cambria Math"/>
                  </w:rPr>
                  <m:t>(x</m:t>
                </m:r>
              </m:e>
            </m:nary>
            <m:r>
              <w:rPr>
                <w:rFonts w:ascii="Cambria Math" w:hAnsi="Cambria Math"/>
              </w:rPr>
              <m:t>)</m:t>
            </m:r>
          </m:e>
        </m:func>
        <m:r>
          <w:rPr>
            <w:rFonts w:ascii="Cambria Math" w:eastAsiaTheme="minorEastAsia" w:hAnsi="Cambria Math"/>
          </w:rPr>
          <m:t>dx</m:t>
        </m:r>
      </m:oMath>
    </w:p>
    <w:p w14:paraId="6FC71C68" w14:textId="3C2C6FE8" w:rsidR="00510BBA" w:rsidRPr="00510BBA" w:rsidRDefault="00510BBA" w:rsidP="00510BBA">
      <w:pPr>
        <w:pStyle w:val="ListParagraph"/>
        <w:numPr>
          <w:ilvl w:val="0"/>
          <w:numId w:val="18"/>
        </w:numPr>
        <w:shd w:val="clear" w:color="auto" w:fill="FFFFFF"/>
        <w:spacing w:after="100" w:afterAutospacing="1" w:line="240" w:lineRule="auto"/>
        <w:ind w:left="720" w:hanging="360"/>
        <w:rPr>
          <w:rFonts w:eastAsiaTheme="minorEastAsia"/>
        </w:rPr>
      </w:pPr>
      <w:r>
        <w:rPr>
          <w:rFonts w:eastAsiaTheme="minorEastAsia"/>
        </w:rPr>
        <w:t>Is the above statement true for Riemann integrable functions and Riemann integrals?</w:t>
      </w:r>
    </w:p>
    <w:sectPr w:rsidR="00510BBA" w:rsidRPr="00510BBA" w:rsidSect="00F40E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ed">
    <w:altName w:val="Calibri"/>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D41E9"/>
    <w:multiLevelType w:val="hybridMultilevel"/>
    <w:tmpl w:val="6AC0D4AC"/>
    <w:lvl w:ilvl="0" w:tplc="BDA27C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B155F"/>
    <w:multiLevelType w:val="hybridMultilevel"/>
    <w:tmpl w:val="32DEFCF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0F4449F5"/>
    <w:multiLevelType w:val="hybridMultilevel"/>
    <w:tmpl w:val="DC38103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FF60EF"/>
    <w:multiLevelType w:val="hybridMultilevel"/>
    <w:tmpl w:val="E448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E049F"/>
    <w:multiLevelType w:val="hybridMultilevel"/>
    <w:tmpl w:val="CC58E776"/>
    <w:lvl w:ilvl="0" w:tplc="BDA27C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102DA"/>
    <w:multiLevelType w:val="hybridMultilevel"/>
    <w:tmpl w:val="CAA6E3C4"/>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B62423"/>
    <w:multiLevelType w:val="hybridMultilevel"/>
    <w:tmpl w:val="826CE240"/>
    <w:lvl w:ilvl="0" w:tplc="4364D6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DA3F9F"/>
    <w:multiLevelType w:val="hybridMultilevel"/>
    <w:tmpl w:val="D76CE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5276A7"/>
    <w:multiLevelType w:val="hybridMultilevel"/>
    <w:tmpl w:val="41F024DE"/>
    <w:lvl w:ilvl="0" w:tplc="6678A780">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1754096"/>
    <w:multiLevelType w:val="multilevel"/>
    <w:tmpl w:val="DFD22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B31FB7"/>
    <w:multiLevelType w:val="hybridMultilevel"/>
    <w:tmpl w:val="D9344F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D23EE4"/>
    <w:multiLevelType w:val="hybridMultilevel"/>
    <w:tmpl w:val="6AC0D4AC"/>
    <w:lvl w:ilvl="0" w:tplc="BDA27C6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F4161A"/>
    <w:multiLevelType w:val="hybridMultilevel"/>
    <w:tmpl w:val="0EF634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4B2354D"/>
    <w:multiLevelType w:val="hybridMultilevel"/>
    <w:tmpl w:val="00A03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3809CC"/>
    <w:multiLevelType w:val="hybridMultilevel"/>
    <w:tmpl w:val="9E3CCAD4"/>
    <w:lvl w:ilvl="0" w:tplc="6E7024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5E223C"/>
    <w:multiLevelType w:val="multilevel"/>
    <w:tmpl w:val="FD820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A465098"/>
    <w:multiLevelType w:val="multilevel"/>
    <w:tmpl w:val="53960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3C80B64"/>
    <w:multiLevelType w:val="hybridMultilevel"/>
    <w:tmpl w:val="7DEC464E"/>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8" w15:restartNumberingAfterBreak="0">
    <w:nsid w:val="75B448AC"/>
    <w:multiLevelType w:val="hybridMultilevel"/>
    <w:tmpl w:val="A022EAEA"/>
    <w:lvl w:ilvl="0" w:tplc="9FA883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F908C0"/>
    <w:multiLevelType w:val="multilevel"/>
    <w:tmpl w:val="281030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0E0498"/>
    <w:multiLevelType w:val="multilevel"/>
    <w:tmpl w:val="E486A7C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C3135AE"/>
    <w:multiLevelType w:val="hybridMultilevel"/>
    <w:tmpl w:val="647A0332"/>
    <w:lvl w:ilvl="0" w:tplc="BDA27C6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20"/>
  </w:num>
  <w:num w:numId="4">
    <w:abstractNumId w:val="2"/>
  </w:num>
  <w:num w:numId="5">
    <w:abstractNumId w:val="4"/>
  </w:num>
  <w:num w:numId="6">
    <w:abstractNumId w:val="21"/>
  </w:num>
  <w:num w:numId="7">
    <w:abstractNumId w:val="15"/>
  </w:num>
  <w:num w:numId="8">
    <w:abstractNumId w:val="9"/>
  </w:num>
  <w:num w:numId="9">
    <w:abstractNumId w:val="19"/>
  </w:num>
  <w:num w:numId="10">
    <w:abstractNumId w:val="16"/>
  </w:num>
  <w:num w:numId="11">
    <w:abstractNumId w:val="10"/>
  </w:num>
  <w:num w:numId="12">
    <w:abstractNumId w:val="1"/>
  </w:num>
  <w:num w:numId="13">
    <w:abstractNumId w:val="17"/>
  </w:num>
  <w:num w:numId="14">
    <w:abstractNumId w:val="3"/>
  </w:num>
  <w:num w:numId="15">
    <w:abstractNumId w:val="7"/>
  </w:num>
  <w:num w:numId="16">
    <w:abstractNumId w:val="12"/>
  </w:num>
  <w:num w:numId="17">
    <w:abstractNumId w:val="18"/>
  </w:num>
  <w:num w:numId="18">
    <w:abstractNumId w:val="5"/>
  </w:num>
  <w:num w:numId="19">
    <w:abstractNumId w:val="14"/>
  </w:num>
  <w:num w:numId="20">
    <w:abstractNumId w:val="6"/>
  </w:num>
  <w:num w:numId="21">
    <w:abstractNumId w:val="13"/>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EB5"/>
    <w:rsid w:val="00000E6D"/>
    <w:rsid w:val="0000349C"/>
    <w:rsid w:val="00007D28"/>
    <w:rsid w:val="00007E13"/>
    <w:rsid w:val="0001334B"/>
    <w:rsid w:val="00016743"/>
    <w:rsid w:val="00017E7C"/>
    <w:rsid w:val="00017EEB"/>
    <w:rsid w:val="00020F08"/>
    <w:rsid w:val="0002188E"/>
    <w:rsid w:val="00022F64"/>
    <w:rsid w:val="00036E62"/>
    <w:rsid w:val="0004220E"/>
    <w:rsid w:val="00042DD1"/>
    <w:rsid w:val="0004462B"/>
    <w:rsid w:val="00045D57"/>
    <w:rsid w:val="000553A6"/>
    <w:rsid w:val="00055611"/>
    <w:rsid w:val="00056AB0"/>
    <w:rsid w:val="00057A01"/>
    <w:rsid w:val="00066139"/>
    <w:rsid w:val="00066F22"/>
    <w:rsid w:val="00066F2B"/>
    <w:rsid w:val="00071B55"/>
    <w:rsid w:val="00074F46"/>
    <w:rsid w:val="000760EA"/>
    <w:rsid w:val="00077766"/>
    <w:rsid w:val="00082590"/>
    <w:rsid w:val="00085193"/>
    <w:rsid w:val="000858A0"/>
    <w:rsid w:val="00087069"/>
    <w:rsid w:val="00087CA6"/>
    <w:rsid w:val="00093A28"/>
    <w:rsid w:val="00096ADA"/>
    <w:rsid w:val="00097828"/>
    <w:rsid w:val="00097B4B"/>
    <w:rsid w:val="00097E85"/>
    <w:rsid w:val="000A05E9"/>
    <w:rsid w:val="000A354D"/>
    <w:rsid w:val="000A5360"/>
    <w:rsid w:val="000B396F"/>
    <w:rsid w:val="000B7711"/>
    <w:rsid w:val="000C13FF"/>
    <w:rsid w:val="000C3A88"/>
    <w:rsid w:val="000C531D"/>
    <w:rsid w:val="000C5E7F"/>
    <w:rsid w:val="000C7539"/>
    <w:rsid w:val="000D0F5B"/>
    <w:rsid w:val="000D16AC"/>
    <w:rsid w:val="000D1FC2"/>
    <w:rsid w:val="000D206A"/>
    <w:rsid w:val="000D2257"/>
    <w:rsid w:val="000D3BD4"/>
    <w:rsid w:val="000D3D6D"/>
    <w:rsid w:val="000D45CB"/>
    <w:rsid w:val="000D4DE4"/>
    <w:rsid w:val="000D5162"/>
    <w:rsid w:val="000D552B"/>
    <w:rsid w:val="000D5C30"/>
    <w:rsid w:val="000D641B"/>
    <w:rsid w:val="000D7400"/>
    <w:rsid w:val="000D7A52"/>
    <w:rsid w:val="000E1FFE"/>
    <w:rsid w:val="000E20B1"/>
    <w:rsid w:val="000E3A24"/>
    <w:rsid w:val="000F0FC1"/>
    <w:rsid w:val="000F4F4E"/>
    <w:rsid w:val="000F532B"/>
    <w:rsid w:val="000F7157"/>
    <w:rsid w:val="00101195"/>
    <w:rsid w:val="00103589"/>
    <w:rsid w:val="001035B7"/>
    <w:rsid w:val="001046FB"/>
    <w:rsid w:val="00106A94"/>
    <w:rsid w:val="00110E8E"/>
    <w:rsid w:val="00114EA8"/>
    <w:rsid w:val="00115626"/>
    <w:rsid w:val="00115E0D"/>
    <w:rsid w:val="0011659F"/>
    <w:rsid w:val="00116BC9"/>
    <w:rsid w:val="001202C3"/>
    <w:rsid w:val="001228DF"/>
    <w:rsid w:val="001244AF"/>
    <w:rsid w:val="001244B3"/>
    <w:rsid w:val="00125ACB"/>
    <w:rsid w:val="00125DEC"/>
    <w:rsid w:val="00126DA5"/>
    <w:rsid w:val="001303F1"/>
    <w:rsid w:val="00136982"/>
    <w:rsid w:val="00136F6C"/>
    <w:rsid w:val="00137904"/>
    <w:rsid w:val="00137B93"/>
    <w:rsid w:val="001404DE"/>
    <w:rsid w:val="001408BD"/>
    <w:rsid w:val="00141686"/>
    <w:rsid w:val="00141CCA"/>
    <w:rsid w:val="00143339"/>
    <w:rsid w:val="00143347"/>
    <w:rsid w:val="00144948"/>
    <w:rsid w:val="00145942"/>
    <w:rsid w:val="00146DCA"/>
    <w:rsid w:val="00150C54"/>
    <w:rsid w:val="001513F5"/>
    <w:rsid w:val="00157FCC"/>
    <w:rsid w:val="0016049D"/>
    <w:rsid w:val="00162A42"/>
    <w:rsid w:val="00171901"/>
    <w:rsid w:val="00171D91"/>
    <w:rsid w:val="00172ACC"/>
    <w:rsid w:val="00173951"/>
    <w:rsid w:val="0017474C"/>
    <w:rsid w:val="00175D9D"/>
    <w:rsid w:val="00177116"/>
    <w:rsid w:val="0017771E"/>
    <w:rsid w:val="0017778F"/>
    <w:rsid w:val="00177AC8"/>
    <w:rsid w:val="00180160"/>
    <w:rsid w:val="0018155A"/>
    <w:rsid w:val="00182DF8"/>
    <w:rsid w:val="001839BB"/>
    <w:rsid w:val="0019565B"/>
    <w:rsid w:val="001A00A4"/>
    <w:rsid w:val="001A16A0"/>
    <w:rsid w:val="001A434E"/>
    <w:rsid w:val="001A7F16"/>
    <w:rsid w:val="001B181E"/>
    <w:rsid w:val="001B2452"/>
    <w:rsid w:val="001B3675"/>
    <w:rsid w:val="001B3B1E"/>
    <w:rsid w:val="001B4914"/>
    <w:rsid w:val="001B5541"/>
    <w:rsid w:val="001B6559"/>
    <w:rsid w:val="001B7223"/>
    <w:rsid w:val="001B726D"/>
    <w:rsid w:val="001C16B2"/>
    <w:rsid w:val="001C1C51"/>
    <w:rsid w:val="001C1E3E"/>
    <w:rsid w:val="001C3996"/>
    <w:rsid w:val="001C3CF9"/>
    <w:rsid w:val="001C4C71"/>
    <w:rsid w:val="001C716A"/>
    <w:rsid w:val="001C74CF"/>
    <w:rsid w:val="001D24B1"/>
    <w:rsid w:val="001D335F"/>
    <w:rsid w:val="001D5882"/>
    <w:rsid w:val="001D5C2D"/>
    <w:rsid w:val="001E14C4"/>
    <w:rsid w:val="001E228F"/>
    <w:rsid w:val="001E625F"/>
    <w:rsid w:val="001E64C3"/>
    <w:rsid w:val="001F01DD"/>
    <w:rsid w:val="001F1FEB"/>
    <w:rsid w:val="001F282E"/>
    <w:rsid w:val="001F4C72"/>
    <w:rsid w:val="001F62E2"/>
    <w:rsid w:val="001F6D90"/>
    <w:rsid w:val="001F7FA5"/>
    <w:rsid w:val="002007CB"/>
    <w:rsid w:val="00200DF1"/>
    <w:rsid w:val="00201115"/>
    <w:rsid w:val="00202192"/>
    <w:rsid w:val="00204555"/>
    <w:rsid w:val="00205F32"/>
    <w:rsid w:val="0020683B"/>
    <w:rsid w:val="002076F2"/>
    <w:rsid w:val="00207720"/>
    <w:rsid w:val="00212453"/>
    <w:rsid w:val="00212A46"/>
    <w:rsid w:val="00213489"/>
    <w:rsid w:val="00214D01"/>
    <w:rsid w:val="002153AC"/>
    <w:rsid w:val="00215BC9"/>
    <w:rsid w:val="00221110"/>
    <w:rsid w:val="00225760"/>
    <w:rsid w:val="002278BD"/>
    <w:rsid w:val="00232BD2"/>
    <w:rsid w:val="002333CC"/>
    <w:rsid w:val="0023486A"/>
    <w:rsid w:val="00235C7B"/>
    <w:rsid w:val="002401CE"/>
    <w:rsid w:val="00242C5D"/>
    <w:rsid w:val="002438AA"/>
    <w:rsid w:val="00246D16"/>
    <w:rsid w:val="0024732B"/>
    <w:rsid w:val="00247853"/>
    <w:rsid w:val="00252412"/>
    <w:rsid w:val="00252A73"/>
    <w:rsid w:val="00253778"/>
    <w:rsid w:val="00254C93"/>
    <w:rsid w:val="002553E9"/>
    <w:rsid w:val="00263E00"/>
    <w:rsid w:val="00263F2C"/>
    <w:rsid w:val="00265FD0"/>
    <w:rsid w:val="002812DC"/>
    <w:rsid w:val="00281E34"/>
    <w:rsid w:val="00285380"/>
    <w:rsid w:val="00285CFA"/>
    <w:rsid w:val="00291308"/>
    <w:rsid w:val="002921EE"/>
    <w:rsid w:val="00292A47"/>
    <w:rsid w:val="002A003D"/>
    <w:rsid w:val="002A15F7"/>
    <w:rsid w:val="002A3A6B"/>
    <w:rsid w:val="002A58FE"/>
    <w:rsid w:val="002A6149"/>
    <w:rsid w:val="002B1187"/>
    <w:rsid w:val="002B214F"/>
    <w:rsid w:val="002B2487"/>
    <w:rsid w:val="002B4B5A"/>
    <w:rsid w:val="002B4EF3"/>
    <w:rsid w:val="002B59B9"/>
    <w:rsid w:val="002B5ED6"/>
    <w:rsid w:val="002B755C"/>
    <w:rsid w:val="002B7B58"/>
    <w:rsid w:val="002B7CBD"/>
    <w:rsid w:val="002C1674"/>
    <w:rsid w:val="002C30D8"/>
    <w:rsid w:val="002C3B56"/>
    <w:rsid w:val="002C4AB5"/>
    <w:rsid w:val="002C50A9"/>
    <w:rsid w:val="002C51B3"/>
    <w:rsid w:val="002C6127"/>
    <w:rsid w:val="002C6810"/>
    <w:rsid w:val="002C6FD8"/>
    <w:rsid w:val="002D60C6"/>
    <w:rsid w:val="002D6C1D"/>
    <w:rsid w:val="002D743E"/>
    <w:rsid w:val="002E54E3"/>
    <w:rsid w:val="002E7BDD"/>
    <w:rsid w:val="002F226E"/>
    <w:rsid w:val="002F246E"/>
    <w:rsid w:val="002F5BFC"/>
    <w:rsid w:val="002F7277"/>
    <w:rsid w:val="002F78F4"/>
    <w:rsid w:val="002F790F"/>
    <w:rsid w:val="00300F4A"/>
    <w:rsid w:val="003028AD"/>
    <w:rsid w:val="0030294B"/>
    <w:rsid w:val="00302DD7"/>
    <w:rsid w:val="003034D9"/>
    <w:rsid w:val="00305014"/>
    <w:rsid w:val="0030525C"/>
    <w:rsid w:val="003110B3"/>
    <w:rsid w:val="00311765"/>
    <w:rsid w:val="00313466"/>
    <w:rsid w:val="003138E3"/>
    <w:rsid w:val="00313F66"/>
    <w:rsid w:val="00315495"/>
    <w:rsid w:val="00315F18"/>
    <w:rsid w:val="00316C7D"/>
    <w:rsid w:val="00321ABA"/>
    <w:rsid w:val="00324A52"/>
    <w:rsid w:val="0033071F"/>
    <w:rsid w:val="00330DEB"/>
    <w:rsid w:val="00331500"/>
    <w:rsid w:val="003365B6"/>
    <w:rsid w:val="00336DE1"/>
    <w:rsid w:val="003408A1"/>
    <w:rsid w:val="00342114"/>
    <w:rsid w:val="00347EE0"/>
    <w:rsid w:val="00351D01"/>
    <w:rsid w:val="003537BF"/>
    <w:rsid w:val="003625E5"/>
    <w:rsid w:val="00362D04"/>
    <w:rsid w:val="00363A3B"/>
    <w:rsid w:val="0036623D"/>
    <w:rsid w:val="00366D5A"/>
    <w:rsid w:val="00370341"/>
    <w:rsid w:val="00371CA3"/>
    <w:rsid w:val="00372FBC"/>
    <w:rsid w:val="00374BE0"/>
    <w:rsid w:val="0038133E"/>
    <w:rsid w:val="00381AD2"/>
    <w:rsid w:val="00381FDA"/>
    <w:rsid w:val="00385A30"/>
    <w:rsid w:val="00387461"/>
    <w:rsid w:val="00390F6D"/>
    <w:rsid w:val="00391A27"/>
    <w:rsid w:val="0039229A"/>
    <w:rsid w:val="0039357C"/>
    <w:rsid w:val="00393955"/>
    <w:rsid w:val="0039640A"/>
    <w:rsid w:val="003A0292"/>
    <w:rsid w:val="003A03F2"/>
    <w:rsid w:val="003B4758"/>
    <w:rsid w:val="003B4C9C"/>
    <w:rsid w:val="003B664D"/>
    <w:rsid w:val="003C18D9"/>
    <w:rsid w:val="003C298B"/>
    <w:rsid w:val="003C4CF4"/>
    <w:rsid w:val="003C6333"/>
    <w:rsid w:val="003C68F6"/>
    <w:rsid w:val="003C7ECD"/>
    <w:rsid w:val="003D27AF"/>
    <w:rsid w:val="003D430D"/>
    <w:rsid w:val="003E0231"/>
    <w:rsid w:val="003E201A"/>
    <w:rsid w:val="003E3630"/>
    <w:rsid w:val="003E41F6"/>
    <w:rsid w:val="003E45CE"/>
    <w:rsid w:val="003E4797"/>
    <w:rsid w:val="003E6B20"/>
    <w:rsid w:val="003E782F"/>
    <w:rsid w:val="003E79C8"/>
    <w:rsid w:val="003F469E"/>
    <w:rsid w:val="003F6AB2"/>
    <w:rsid w:val="003F7C93"/>
    <w:rsid w:val="00401178"/>
    <w:rsid w:val="0040118C"/>
    <w:rsid w:val="00401575"/>
    <w:rsid w:val="004070D0"/>
    <w:rsid w:val="00410EA1"/>
    <w:rsid w:val="00411F07"/>
    <w:rsid w:val="00414C17"/>
    <w:rsid w:val="004172DB"/>
    <w:rsid w:val="00420112"/>
    <w:rsid w:val="00425C7D"/>
    <w:rsid w:val="0043049C"/>
    <w:rsid w:val="004304A9"/>
    <w:rsid w:val="00431301"/>
    <w:rsid w:val="00431DB6"/>
    <w:rsid w:val="004327C6"/>
    <w:rsid w:val="004348E2"/>
    <w:rsid w:val="004364EC"/>
    <w:rsid w:val="004369FD"/>
    <w:rsid w:val="00441643"/>
    <w:rsid w:val="004440DD"/>
    <w:rsid w:val="00445AB6"/>
    <w:rsid w:val="0044613A"/>
    <w:rsid w:val="00446E20"/>
    <w:rsid w:val="00447A11"/>
    <w:rsid w:val="00451F44"/>
    <w:rsid w:val="00460D3C"/>
    <w:rsid w:val="004640B0"/>
    <w:rsid w:val="00470E6E"/>
    <w:rsid w:val="00472B71"/>
    <w:rsid w:val="00472C8C"/>
    <w:rsid w:val="00472D6E"/>
    <w:rsid w:val="004733AF"/>
    <w:rsid w:val="00477BFC"/>
    <w:rsid w:val="0048111C"/>
    <w:rsid w:val="00482460"/>
    <w:rsid w:val="0048294C"/>
    <w:rsid w:val="00484FC8"/>
    <w:rsid w:val="00485185"/>
    <w:rsid w:val="004913AD"/>
    <w:rsid w:val="00492DA0"/>
    <w:rsid w:val="004930FC"/>
    <w:rsid w:val="00495365"/>
    <w:rsid w:val="00495713"/>
    <w:rsid w:val="004A01A5"/>
    <w:rsid w:val="004A1849"/>
    <w:rsid w:val="004A39A4"/>
    <w:rsid w:val="004A55BD"/>
    <w:rsid w:val="004A6BF9"/>
    <w:rsid w:val="004B041E"/>
    <w:rsid w:val="004B2547"/>
    <w:rsid w:val="004B2C40"/>
    <w:rsid w:val="004B3895"/>
    <w:rsid w:val="004C1716"/>
    <w:rsid w:val="004C1C33"/>
    <w:rsid w:val="004C276A"/>
    <w:rsid w:val="004C43BE"/>
    <w:rsid w:val="004C52FD"/>
    <w:rsid w:val="004C5C5D"/>
    <w:rsid w:val="004C7E84"/>
    <w:rsid w:val="004D00BB"/>
    <w:rsid w:val="004D22B3"/>
    <w:rsid w:val="004D393E"/>
    <w:rsid w:val="004D4C3F"/>
    <w:rsid w:val="004E2BAB"/>
    <w:rsid w:val="004E301E"/>
    <w:rsid w:val="004E311B"/>
    <w:rsid w:val="004E5114"/>
    <w:rsid w:val="004E6D2E"/>
    <w:rsid w:val="004E7120"/>
    <w:rsid w:val="004F28B9"/>
    <w:rsid w:val="004F3CAA"/>
    <w:rsid w:val="00500834"/>
    <w:rsid w:val="0050182A"/>
    <w:rsid w:val="00501E76"/>
    <w:rsid w:val="005026AA"/>
    <w:rsid w:val="0050276C"/>
    <w:rsid w:val="005050A9"/>
    <w:rsid w:val="005055F0"/>
    <w:rsid w:val="0050647D"/>
    <w:rsid w:val="00510BBA"/>
    <w:rsid w:val="00511055"/>
    <w:rsid w:val="005114D5"/>
    <w:rsid w:val="00513258"/>
    <w:rsid w:val="00514650"/>
    <w:rsid w:val="00522144"/>
    <w:rsid w:val="00526D3E"/>
    <w:rsid w:val="0053153C"/>
    <w:rsid w:val="00531A8A"/>
    <w:rsid w:val="00531B73"/>
    <w:rsid w:val="00533D9A"/>
    <w:rsid w:val="005354BD"/>
    <w:rsid w:val="00535ABA"/>
    <w:rsid w:val="00535B28"/>
    <w:rsid w:val="00540D81"/>
    <w:rsid w:val="0054124E"/>
    <w:rsid w:val="005416D1"/>
    <w:rsid w:val="00542619"/>
    <w:rsid w:val="005438E7"/>
    <w:rsid w:val="005457D6"/>
    <w:rsid w:val="005509D8"/>
    <w:rsid w:val="00554124"/>
    <w:rsid w:val="005578A9"/>
    <w:rsid w:val="0056267A"/>
    <w:rsid w:val="00563B96"/>
    <w:rsid w:val="00564B11"/>
    <w:rsid w:val="00565D65"/>
    <w:rsid w:val="00566D7D"/>
    <w:rsid w:val="005709ED"/>
    <w:rsid w:val="0057100B"/>
    <w:rsid w:val="00571989"/>
    <w:rsid w:val="005730EA"/>
    <w:rsid w:val="00574B98"/>
    <w:rsid w:val="0057793E"/>
    <w:rsid w:val="00581459"/>
    <w:rsid w:val="0058197E"/>
    <w:rsid w:val="005877BF"/>
    <w:rsid w:val="00592C98"/>
    <w:rsid w:val="00592E11"/>
    <w:rsid w:val="00593570"/>
    <w:rsid w:val="00594128"/>
    <w:rsid w:val="00594C1E"/>
    <w:rsid w:val="005A008F"/>
    <w:rsid w:val="005A0710"/>
    <w:rsid w:val="005A4D52"/>
    <w:rsid w:val="005A5098"/>
    <w:rsid w:val="005A5181"/>
    <w:rsid w:val="005A59C6"/>
    <w:rsid w:val="005B08E5"/>
    <w:rsid w:val="005B196C"/>
    <w:rsid w:val="005B48D9"/>
    <w:rsid w:val="005B6980"/>
    <w:rsid w:val="005B771C"/>
    <w:rsid w:val="005C1378"/>
    <w:rsid w:val="005C35FA"/>
    <w:rsid w:val="005C7517"/>
    <w:rsid w:val="005C7910"/>
    <w:rsid w:val="005D2B38"/>
    <w:rsid w:val="005D2EB5"/>
    <w:rsid w:val="005D349D"/>
    <w:rsid w:val="005D6FBC"/>
    <w:rsid w:val="005E2DE6"/>
    <w:rsid w:val="005E3133"/>
    <w:rsid w:val="005E4DEC"/>
    <w:rsid w:val="005E5136"/>
    <w:rsid w:val="005E5DCF"/>
    <w:rsid w:val="005E6CDA"/>
    <w:rsid w:val="005F020D"/>
    <w:rsid w:val="005F402E"/>
    <w:rsid w:val="00602C34"/>
    <w:rsid w:val="00602D76"/>
    <w:rsid w:val="00603022"/>
    <w:rsid w:val="00604037"/>
    <w:rsid w:val="0060409F"/>
    <w:rsid w:val="00604A32"/>
    <w:rsid w:val="00604DE8"/>
    <w:rsid w:val="006067B5"/>
    <w:rsid w:val="006074B3"/>
    <w:rsid w:val="006118D6"/>
    <w:rsid w:val="0061270D"/>
    <w:rsid w:val="00613BC5"/>
    <w:rsid w:val="00614199"/>
    <w:rsid w:val="00614247"/>
    <w:rsid w:val="00620657"/>
    <w:rsid w:val="0062547C"/>
    <w:rsid w:val="00631446"/>
    <w:rsid w:val="006316EC"/>
    <w:rsid w:val="006330AE"/>
    <w:rsid w:val="006355AD"/>
    <w:rsid w:val="00635CBD"/>
    <w:rsid w:val="00635EF9"/>
    <w:rsid w:val="006371DA"/>
    <w:rsid w:val="0063747F"/>
    <w:rsid w:val="0064026B"/>
    <w:rsid w:val="006422D1"/>
    <w:rsid w:val="00642490"/>
    <w:rsid w:val="006444D3"/>
    <w:rsid w:val="0064475B"/>
    <w:rsid w:val="00644974"/>
    <w:rsid w:val="00644D5F"/>
    <w:rsid w:val="00646926"/>
    <w:rsid w:val="00651AF1"/>
    <w:rsid w:val="006541A3"/>
    <w:rsid w:val="00654F2F"/>
    <w:rsid w:val="006630CF"/>
    <w:rsid w:val="00664CAD"/>
    <w:rsid w:val="00664DFF"/>
    <w:rsid w:val="0066742B"/>
    <w:rsid w:val="00671D71"/>
    <w:rsid w:val="00672D89"/>
    <w:rsid w:val="00674417"/>
    <w:rsid w:val="00675DFB"/>
    <w:rsid w:val="00675FB8"/>
    <w:rsid w:val="00676168"/>
    <w:rsid w:val="00676AD5"/>
    <w:rsid w:val="00677FEF"/>
    <w:rsid w:val="00680C11"/>
    <w:rsid w:val="00682DCA"/>
    <w:rsid w:val="006843C4"/>
    <w:rsid w:val="00685130"/>
    <w:rsid w:val="0068533D"/>
    <w:rsid w:val="00685EC2"/>
    <w:rsid w:val="00686157"/>
    <w:rsid w:val="00691340"/>
    <w:rsid w:val="00694628"/>
    <w:rsid w:val="006950A5"/>
    <w:rsid w:val="00696358"/>
    <w:rsid w:val="006A497E"/>
    <w:rsid w:val="006A4F77"/>
    <w:rsid w:val="006B1AEF"/>
    <w:rsid w:val="006B33DC"/>
    <w:rsid w:val="006B4365"/>
    <w:rsid w:val="006B573A"/>
    <w:rsid w:val="006B5FB0"/>
    <w:rsid w:val="006C27E0"/>
    <w:rsid w:val="006C2EF1"/>
    <w:rsid w:val="006C5085"/>
    <w:rsid w:val="006D0607"/>
    <w:rsid w:val="006D158D"/>
    <w:rsid w:val="006D3E4B"/>
    <w:rsid w:val="006D5506"/>
    <w:rsid w:val="006D7DBD"/>
    <w:rsid w:val="006E3C1D"/>
    <w:rsid w:val="006E57A2"/>
    <w:rsid w:val="006E68BD"/>
    <w:rsid w:val="006F00AA"/>
    <w:rsid w:val="006F00B5"/>
    <w:rsid w:val="006F0E3A"/>
    <w:rsid w:val="006F3346"/>
    <w:rsid w:val="006F6644"/>
    <w:rsid w:val="006F6826"/>
    <w:rsid w:val="006F7132"/>
    <w:rsid w:val="006F7381"/>
    <w:rsid w:val="006F7517"/>
    <w:rsid w:val="006F7FA1"/>
    <w:rsid w:val="0070270A"/>
    <w:rsid w:val="007042E7"/>
    <w:rsid w:val="007050D9"/>
    <w:rsid w:val="007054DA"/>
    <w:rsid w:val="00705F11"/>
    <w:rsid w:val="007078F8"/>
    <w:rsid w:val="00707F0B"/>
    <w:rsid w:val="00710B16"/>
    <w:rsid w:val="007125B7"/>
    <w:rsid w:val="00712742"/>
    <w:rsid w:val="00712E38"/>
    <w:rsid w:val="00712E95"/>
    <w:rsid w:val="00713A81"/>
    <w:rsid w:val="00713C72"/>
    <w:rsid w:val="00714140"/>
    <w:rsid w:val="00714B0D"/>
    <w:rsid w:val="00715FE5"/>
    <w:rsid w:val="00716917"/>
    <w:rsid w:val="00720CC3"/>
    <w:rsid w:val="00720F10"/>
    <w:rsid w:val="00721196"/>
    <w:rsid w:val="007235F8"/>
    <w:rsid w:val="00724DD4"/>
    <w:rsid w:val="00725411"/>
    <w:rsid w:val="007260BE"/>
    <w:rsid w:val="00727CF3"/>
    <w:rsid w:val="00730E37"/>
    <w:rsid w:val="00730F4D"/>
    <w:rsid w:val="00732E8A"/>
    <w:rsid w:val="00734228"/>
    <w:rsid w:val="00734770"/>
    <w:rsid w:val="007358AF"/>
    <w:rsid w:val="0073596C"/>
    <w:rsid w:val="0074059D"/>
    <w:rsid w:val="007431B4"/>
    <w:rsid w:val="007439AD"/>
    <w:rsid w:val="007444EA"/>
    <w:rsid w:val="00744E96"/>
    <w:rsid w:val="007510DD"/>
    <w:rsid w:val="00753C26"/>
    <w:rsid w:val="007617FF"/>
    <w:rsid w:val="007648BB"/>
    <w:rsid w:val="00764BBC"/>
    <w:rsid w:val="00766C2C"/>
    <w:rsid w:val="00771BCD"/>
    <w:rsid w:val="00771F66"/>
    <w:rsid w:val="00773336"/>
    <w:rsid w:val="00773CCF"/>
    <w:rsid w:val="007740ED"/>
    <w:rsid w:val="00774FE0"/>
    <w:rsid w:val="00777D44"/>
    <w:rsid w:val="007807A8"/>
    <w:rsid w:val="00783D04"/>
    <w:rsid w:val="007840EF"/>
    <w:rsid w:val="00784DBA"/>
    <w:rsid w:val="007864A0"/>
    <w:rsid w:val="007867C2"/>
    <w:rsid w:val="00787255"/>
    <w:rsid w:val="00791D59"/>
    <w:rsid w:val="00794F82"/>
    <w:rsid w:val="00794F91"/>
    <w:rsid w:val="00795910"/>
    <w:rsid w:val="007A0981"/>
    <w:rsid w:val="007A129B"/>
    <w:rsid w:val="007A1C8E"/>
    <w:rsid w:val="007A567F"/>
    <w:rsid w:val="007A6DC3"/>
    <w:rsid w:val="007A7831"/>
    <w:rsid w:val="007A7CAD"/>
    <w:rsid w:val="007B21EE"/>
    <w:rsid w:val="007B4F4A"/>
    <w:rsid w:val="007B6798"/>
    <w:rsid w:val="007C066B"/>
    <w:rsid w:val="007C0CD6"/>
    <w:rsid w:val="007C2280"/>
    <w:rsid w:val="007C23B0"/>
    <w:rsid w:val="007C2901"/>
    <w:rsid w:val="007C3E2E"/>
    <w:rsid w:val="007C3ECF"/>
    <w:rsid w:val="007C485D"/>
    <w:rsid w:val="007C7A26"/>
    <w:rsid w:val="007D39C5"/>
    <w:rsid w:val="007D4870"/>
    <w:rsid w:val="007D5E37"/>
    <w:rsid w:val="007E3B32"/>
    <w:rsid w:val="007E475E"/>
    <w:rsid w:val="007E4DE8"/>
    <w:rsid w:val="007E6AF4"/>
    <w:rsid w:val="007E7553"/>
    <w:rsid w:val="007E75DF"/>
    <w:rsid w:val="007E7F9A"/>
    <w:rsid w:val="007F232F"/>
    <w:rsid w:val="007F247F"/>
    <w:rsid w:val="007F4BD2"/>
    <w:rsid w:val="007F50E5"/>
    <w:rsid w:val="007F7586"/>
    <w:rsid w:val="0080213C"/>
    <w:rsid w:val="00804EB3"/>
    <w:rsid w:val="00805322"/>
    <w:rsid w:val="00807673"/>
    <w:rsid w:val="008078B6"/>
    <w:rsid w:val="00807B7A"/>
    <w:rsid w:val="00807D83"/>
    <w:rsid w:val="00810149"/>
    <w:rsid w:val="008120E7"/>
    <w:rsid w:val="008121CA"/>
    <w:rsid w:val="00814695"/>
    <w:rsid w:val="008164DD"/>
    <w:rsid w:val="0082069B"/>
    <w:rsid w:val="00820F88"/>
    <w:rsid w:val="0082103D"/>
    <w:rsid w:val="00822A53"/>
    <w:rsid w:val="00824689"/>
    <w:rsid w:val="00825E78"/>
    <w:rsid w:val="00826136"/>
    <w:rsid w:val="0082659E"/>
    <w:rsid w:val="0083162B"/>
    <w:rsid w:val="0083223F"/>
    <w:rsid w:val="0083232D"/>
    <w:rsid w:val="008362D5"/>
    <w:rsid w:val="00837337"/>
    <w:rsid w:val="008379F1"/>
    <w:rsid w:val="00840D8F"/>
    <w:rsid w:val="008412B6"/>
    <w:rsid w:val="008430ED"/>
    <w:rsid w:val="00845861"/>
    <w:rsid w:val="0085642B"/>
    <w:rsid w:val="0086093B"/>
    <w:rsid w:val="00861C6C"/>
    <w:rsid w:val="008623DB"/>
    <w:rsid w:val="00863ACA"/>
    <w:rsid w:val="00864247"/>
    <w:rsid w:val="00866723"/>
    <w:rsid w:val="00873ED3"/>
    <w:rsid w:val="00880C01"/>
    <w:rsid w:val="00881B33"/>
    <w:rsid w:val="00884E09"/>
    <w:rsid w:val="00884F95"/>
    <w:rsid w:val="00886188"/>
    <w:rsid w:val="0088652A"/>
    <w:rsid w:val="008932C2"/>
    <w:rsid w:val="008977A1"/>
    <w:rsid w:val="008A3E83"/>
    <w:rsid w:val="008A3EFF"/>
    <w:rsid w:val="008A4566"/>
    <w:rsid w:val="008A6864"/>
    <w:rsid w:val="008A7842"/>
    <w:rsid w:val="008B15B4"/>
    <w:rsid w:val="008B384B"/>
    <w:rsid w:val="008B397B"/>
    <w:rsid w:val="008B4975"/>
    <w:rsid w:val="008B5DDB"/>
    <w:rsid w:val="008B65B6"/>
    <w:rsid w:val="008B6F1B"/>
    <w:rsid w:val="008B7309"/>
    <w:rsid w:val="008C0DDD"/>
    <w:rsid w:val="008C146F"/>
    <w:rsid w:val="008C1955"/>
    <w:rsid w:val="008C1FEE"/>
    <w:rsid w:val="008C3846"/>
    <w:rsid w:val="008C3F9B"/>
    <w:rsid w:val="008C4811"/>
    <w:rsid w:val="008C4B76"/>
    <w:rsid w:val="008C5A81"/>
    <w:rsid w:val="008C702E"/>
    <w:rsid w:val="008D157E"/>
    <w:rsid w:val="008D1964"/>
    <w:rsid w:val="008D269D"/>
    <w:rsid w:val="008D4DE0"/>
    <w:rsid w:val="008D5015"/>
    <w:rsid w:val="008D6017"/>
    <w:rsid w:val="008D6029"/>
    <w:rsid w:val="008D69AF"/>
    <w:rsid w:val="008D70A2"/>
    <w:rsid w:val="008E0C60"/>
    <w:rsid w:val="008E4FD2"/>
    <w:rsid w:val="008F3C55"/>
    <w:rsid w:val="008F539D"/>
    <w:rsid w:val="008F59ED"/>
    <w:rsid w:val="008F60E1"/>
    <w:rsid w:val="008F6487"/>
    <w:rsid w:val="008F6A04"/>
    <w:rsid w:val="00900AA4"/>
    <w:rsid w:val="00905035"/>
    <w:rsid w:val="00911D5B"/>
    <w:rsid w:val="009122F1"/>
    <w:rsid w:val="0092020C"/>
    <w:rsid w:val="00921AF3"/>
    <w:rsid w:val="0092453D"/>
    <w:rsid w:val="00924DBC"/>
    <w:rsid w:val="00926018"/>
    <w:rsid w:val="00926EFD"/>
    <w:rsid w:val="00927A20"/>
    <w:rsid w:val="00927EE0"/>
    <w:rsid w:val="00930440"/>
    <w:rsid w:val="009315FF"/>
    <w:rsid w:val="009321FA"/>
    <w:rsid w:val="00937B88"/>
    <w:rsid w:val="00937DC7"/>
    <w:rsid w:val="00941FE2"/>
    <w:rsid w:val="00942147"/>
    <w:rsid w:val="00942262"/>
    <w:rsid w:val="00944934"/>
    <w:rsid w:val="00944BD6"/>
    <w:rsid w:val="00950B40"/>
    <w:rsid w:val="009532C1"/>
    <w:rsid w:val="00953EDE"/>
    <w:rsid w:val="0095687F"/>
    <w:rsid w:val="00957C8E"/>
    <w:rsid w:val="00962CB5"/>
    <w:rsid w:val="009639C2"/>
    <w:rsid w:val="00964611"/>
    <w:rsid w:val="00964852"/>
    <w:rsid w:val="00964D74"/>
    <w:rsid w:val="00970A11"/>
    <w:rsid w:val="00971FE5"/>
    <w:rsid w:val="00972AD6"/>
    <w:rsid w:val="00975F8C"/>
    <w:rsid w:val="00981010"/>
    <w:rsid w:val="009849C9"/>
    <w:rsid w:val="00984FE1"/>
    <w:rsid w:val="00997A2D"/>
    <w:rsid w:val="00997B2F"/>
    <w:rsid w:val="009A29B1"/>
    <w:rsid w:val="009B0C22"/>
    <w:rsid w:val="009B0F50"/>
    <w:rsid w:val="009B16F8"/>
    <w:rsid w:val="009B5884"/>
    <w:rsid w:val="009B7D5C"/>
    <w:rsid w:val="009C2833"/>
    <w:rsid w:val="009D0A60"/>
    <w:rsid w:val="009D1EF0"/>
    <w:rsid w:val="009D2081"/>
    <w:rsid w:val="009D2711"/>
    <w:rsid w:val="009D38F3"/>
    <w:rsid w:val="009D66CD"/>
    <w:rsid w:val="009D6928"/>
    <w:rsid w:val="009D771A"/>
    <w:rsid w:val="009D7A14"/>
    <w:rsid w:val="009E0E18"/>
    <w:rsid w:val="009E30F7"/>
    <w:rsid w:val="009E35B1"/>
    <w:rsid w:val="009E390C"/>
    <w:rsid w:val="009E3A94"/>
    <w:rsid w:val="009E5E67"/>
    <w:rsid w:val="009E766E"/>
    <w:rsid w:val="009F0BB8"/>
    <w:rsid w:val="009F144C"/>
    <w:rsid w:val="009F1B0B"/>
    <w:rsid w:val="009F1F40"/>
    <w:rsid w:val="009F20BC"/>
    <w:rsid w:val="009F2149"/>
    <w:rsid w:val="009F3C3D"/>
    <w:rsid w:val="009F48CD"/>
    <w:rsid w:val="00A01511"/>
    <w:rsid w:val="00A017FD"/>
    <w:rsid w:val="00A01E3D"/>
    <w:rsid w:val="00A03463"/>
    <w:rsid w:val="00A0420F"/>
    <w:rsid w:val="00A055EF"/>
    <w:rsid w:val="00A05EFF"/>
    <w:rsid w:val="00A1198D"/>
    <w:rsid w:val="00A126C9"/>
    <w:rsid w:val="00A145AC"/>
    <w:rsid w:val="00A1465F"/>
    <w:rsid w:val="00A1573C"/>
    <w:rsid w:val="00A2182A"/>
    <w:rsid w:val="00A24E88"/>
    <w:rsid w:val="00A301BF"/>
    <w:rsid w:val="00A34444"/>
    <w:rsid w:val="00A37869"/>
    <w:rsid w:val="00A40A73"/>
    <w:rsid w:val="00A44260"/>
    <w:rsid w:val="00A45BDE"/>
    <w:rsid w:val="00A46DED"/>
    <w:rsid w:val="00A47F06"/>
    <w:rsid w:val="00A5586C"/>
    <w:rsid w:val="00A5590E"/>
    <w:rsid w:val="00A56085"/>
    <w:rsid w:val="00A621B7"/>
    <w:rsid w:val="00A623E1"/>
    <w:rsid w:val="00A67E30"/>
    <w:rsid w:val="00A67F7D"/>
    <w:rsid w:val="00A7067C"/>
    <w:rsid w:val="00A70FEF"/>
    <w:rsid w:val="00A7773B"/>
    <w:rsid w:val="00A802EC"/>
    <w:rsid w:val="00A809FA"/>
    <w:rsid w:val="00A81693"/>
    <w:rsid w:val="00A8181F"/>
    <w:rsid w:val="00A819DD"/>
    <w:rsid w:val="00A906B2"/>
    <w:rsid w:val="00A9269F"/>
    <w:rsid w:val="00A92A25"/>
    <w:rsid w:val="00A92A91"/>
    <w:rsid w:val="00A943D8"/>
    <w:rsid w:val="00A954F1"/>
    <w:rsid w:val="00A95E5D"/>
    <w:rsid w:val="00AA239D"/>
    <w:rsid w:val="00AA2AF3"/>
    <w:rsid w:val="00AA3FDD"/>
    <w:rsid w:val="00AA7B3F"/>
    <w:rsid w:val="00AB3212"/>
    <w:rsid w:val="00AB457E"/>
    <w:rsid w:val="00AC038C"/>
    <w:rsid w:val="00AC1C90"/>
    <w:rsid w:val="00AC4558"/>
    <w:rsid w:val="00AC5B44"/>
    <w:rsid w:val="00AC7ADA"/>
    <w:rsid w:val="00AD151F"/>
    <w:rsid w:val="00AD19DE"/>
    <w:rsid w:val="00AD33D7"/>
    <w:rsid w:val="00AD4701"/>
    <w:rsid w:val="00AD5228"/>
    <w:rsid w:val="00AD5B57"/>
    <w:rsid w:val="00AD5E07"/>
    <w:rsid w:val="00AE0D50"/>
    <w:rsid w:val="00AE2E61"/>
    <w:rsid w:val="00AE4982"/>
    <w:rsid w:val="00AF0851"/>
    <w:rsid w:val="00AF28ED"/>
    <w:rsid w:val="00AF3D11"/>
    <w:rsid w:val="00AF4037"/>
    <w:rsid w:val="00AF4FB9"/>
    <w:rsid w:val="00B00C2B"/>
    <w:rsid w:val="00B036A4"/>
    <w:rsid w:val="00B04CAE"/>
    <w:rsid w:val="00B061AC"/>
    <w:rsid w:val="00B10CD5"/>
    <w:rsid w:val="00B13979"/>
    <w:rsid w:val="00B152B9"/>
    <w:rsid w:val="00B1648F"/>
    <w:rsid w:val="00B20AD8"/>
    <w:rsid w:val="00B24AA2"/>
    <w:rsid w:val="00B25DF5"/>
    <w:rsid w:val="00B27A5B"/>
    <w:rsid w:val="00B27C2F"/>
    <w:rsid w:val="00B33108"/>
    <w:rsid w:val="00B33BEA"/>
    <w:rsid w:val="00B36096"/>
    <w:rsid w:val="00B40D26"/>
    <w:rsid w:val="00B41A1A"/>
    <w:rsid w:val="00B4350B"/>
    <w:rsid w:val="00B43860"/>
    <w:rsid w:val="00B4400D"/>
    <w:rsid w:val="00B4426F"/>
    <w:rsid w:val="00B50FBE"/>
    <w:rsid w:val="00B53AD7"/>
    <w:rsid w:val="00B561C3"/>
    <w:rsid w:val="00B56615"/>
    <w:rsid w:val="00B57075"/>
    <w:rsid w:val="00B62F33"/>
    <w:rsid w:val="00B636C0"/>
    <w:rsid w:val="00B65106"/>
    <w:rsid w:val="00B67148"/>
    <w:rsid w:val="00B70786"/>
    <w:rsid w:val="00B813FB"/>
    <w:rsid w:val="00B8180B"/>
    <w:rsid w:val="00B83C1F"/>
    <w:rsid w:val="00B852A4"/>
    <w:rsid w:val="00B86F0B"/>
    <w:rsid w:val="00B93073"/>
    <w:rsid w:val="00B9455E"/>
    <w:rsid w:val="00B96C59"/>
    <w:rsid w:val="00BA1CD4"/>
    <w:rsid w:val="00BA62BF"/>
    <w:rsid w:val="00BA668D"/>
    <w:rsid w:val="00BA727F"/>
    <w:rsid w:val="00BB1D04"/>
    <w:rsid w:val="00BB6917"/>
    <w:rsid w:val="00BB7300"/>
    <w:rsid w:val="00BC00D8"/>
    <w:rsid w:val="00BC06F4"/>
    <w:rsid w:val="00BC272F"/>
    <w:rsid w:val="00BC72A3"/>
    <w:rsid w:val="00BD179D"/>
    <w:rsid w:val="00BD4F5A"/>
    <w:rsid w:val="00BD6CA6"/>
    <w:rsid w:val="00BD70FA"/>
    <w:rsid w:val="00BD7675"/>
    <w:rsid w:val="00BD7CCC"/>
    <w:rsid w:val="00BE1BF2"/>
    <w:rsid w:val="00BE23C3"/>
    <w:rsid w:val="00BE35C1"/>
    <w:rsid w:val="00BE66CA"/>
    <w:rsid w:val="00BE7183"/>
    <w:rsid w:val="00BF30BE"/>
    <w:rsid w:val="00BF3F22"/>
    <w:rsid w:val="00C0156E"/>
    <w:rsid w:val="00C03843"/>
    <w:rsid w:val="00C04BB7"/>
    <w:rsid w:val="00C06C95"/>
    <w:rsid w:val="00C07DD1"/>
    <w:rsid w:val="00C10DE0"/>
    <w:rsid w:val="00C13417"/>
    <w:rsid w:val="00C13921"/>
    <w:rsid w:val="00C13E31"/>
    <w:rsid w:val="00C152F3"/>
    <w:rsid w:val="00C203BF"/>
    <w:rsid w:val="00C213A4"/>
    <w:rsid w:val="00C23181"/>
    <w:rsid w:val="00C233D5"/>
    <w:rsid w:val="00C27DBB"/>
    <w:rsid w:val="00C305D3"/>
    <w:rsid w:val="00C372E2"/>
    <w:rsid w:val="00C378B7"/>
    <w:rsid w:val="00C37E49"/>
    <w:rsid w:val="00C43AC2"/>
    <w:rsid w:val="00C43E63"/>
    <w:rsid w:val="00C442D9"/>
    <w:rsid w:val="00C47B62"/>
    <w:rsid w:val="00C47E8E"/>
    <w:rsid w:val="00C505DE"/>
    <w:rsid w:val="00C53233"/>
    <w:rsid w:val="00C552D6"/>
    <w:rsid w:val="00C559E6"/>
    <w:rsid w:val="00C570F7"/>
    <w:rsid w:val="00C57565"/>
    <w:rsid w:val="00C607A4"/>
    <w:rsid w:val="00C62AF5"/>
    <w:rsid w:val="00C64144"/>
    <w:rsid w:val="00C6515F"/>
    <w:rsid w:val="00C65389"/>
    <w:rsid w:val="00C66E62"/>
    <w:rsid w:val="00C6784F"/>
    <w:rsid w:val="00C67E6C"/>
    <w:rsid w:val="00C75257"/>
    <w:rsid w:val="00C75AB7"/>
    <w:rsid w:val="00C75ABD"/>
    <w:rsid w:val="00C75EB5"/>
    <w:rsid w:val="00C77E18"/>
    <w:rsid w:val="00C85957"/>
    <w:rsid w:val="00C90FA7"/>
    <w:rsid w:val="00C91A1F"/>
    <w:rsid w:val="00C91D43"/>
    <w:rsid w:val="00C9318B"/>
    <w:rsid w:val="00CA1A18"/>
    <w:rsid w:val="00CA3047"/>
    <w:rsid w:val="00CA79AC"/>
    <w:rsid w:val="00CB1264"/>
    <w:rsid w:val="00CB141A"/>
    <w:rsid w:val="00CB2AA7"/>
    <w:rsid w:val="00CB3471"/>
    <w:rsid w:val="00CB49D9"/>
    <w:rsid w:val="00CB7F52"/>
    <w:rsid w:val="00CC1573"/>
    <w:rsid w:val="00CC38CD"/>
    <w:rsid w:val="00CC451C"/>
    <w:rsid w:val="00CC49D6"/>
    <w:rsid w:val="00CC671E"/>
    <w:rsid w:val="00CC6E4A"/>
    <w:rsid w:val="00CC7C89"/>
    <w:rsid w:val="00CD2879"/>
    <w:rsid w:val="00CD45EF"/>
    <w:rsid w:val="00CD5AE9"/>
    <w:rsid w:val="00CD6076"/>
    <w:rsid w:val="00CD62DF"/>
    <w:rsid w:val="00CD6B6E"/>
    <w:rsid w:val="00CE49E3"/>
    <w:rsid w:val="00CE65F2"/>
    <w:rsid w:val="00CF4542"/>
    <w:rsid w:val="00CF46B3"/>
    <w:rsid w:val="00CF48B2"/>
    <w:rsid w:val="00CF6387"/>
    <w:rsid w:val="00CF6661"/>
    <w:rsid w:val="00CF6D14"/>
    <w:rsid w:val="00D004D3"/>
    <w:rsid w:val="00D00D69"/>
    <w:rsid w:val="00D040CB"/>
    <w:rsid w:val="00D04A29"/>
    <w:rsid w:val="00D0519A"/>
    <w:rsid w:val="00D0523F"/>
    <w:rsid w:val="00D063A3"/>
    <w:rsid w:val="00D11444"/>
    <w:rsid w:val="00D149E5"/>
    <w:rsid w:val="00D16217"/>
    <w:rsid w:val="00D16518"/>
    <w:rsid w:val="00D20ECD"/>
    <w:rsid w:val="00D21298"/>
    <w:rsid w:val="00D212DD"/>
    <w:rsid w:val="00D22317"/>
    <w:rsid w:val="00D22DEF"/>
    <w:rsid w:val="00D257B2"/>
    <w:rsid w:val="00D267E8"/>
    <w:rsid w:val="00D27697"/>
    <w:rsid w:val="00D30691"/>
    <w:rsid w:val="00D30959"/>
    <w:rsid w:val="00D31352"/>
    <w:rsid w:val="00D316E3"/>
    <w:rsid w:val="00D32DA2"/>
    <w:rsid w:val="00D33491"/>
    <w:rsid w:val="00D337A2"/>
    <w:rsid w:val="00D33F02"/>
    <w:rsid w:val="00D344B5"/>
    <w:rsid w:val="00D34642"/>
    <w:rsid w:val="00D34928"/>
    <w:rsid w:val="00D408B2"/>
    <w:rsid w:val="00D42391"/>
    <w:rsid w:val="00D42AEF"/>
    <w:rsid w:val="00D436E6"/>
    <w:rsid w:val="00D4491E"/>
    <w:rsid w:val="00D45405"/>
    <w:rsid w:val="00D461B6"/>
    <w:rsid w:val="00D47609"/>
    <w:rsid w:val="00D54C06"/>
    <w:rsid w:val="00D561F6"/>
    <w:rsid w:val="00D5779C"/>
    <w:rsid w:val="00D60DC0"/>
    <w:rsid w:val="00D61583"/>
    <w:rsid w:val="00D62E34"/>
    <w:rsid w:val="00D63347"/>
    <w:rsid w:val="00D64484"/>
    <w:rsid w:val="00D644EF"/>
    <w:rsid w:val="00D66955"/>
    <w:rsid w:val="00D66A1F"/>
    <w:rsid w:val="00D70E19"/>
    <w:rsid w:val="00D72C51"/>
    <w:rsid w:val="00D7664F"/>
    <w:rsid w:val="00D76E48"/>
    <w:rsid w:val="00D76FCC"/>
    <w:rsid w:val="00D779BD"/>
    <w:rsid w:val="00D82E31"/>
    <w:rsid w:val="00D8309B"/>
    <w:rsid w:val="00D83233"/>
    <w:rsid w:val="00D841BA"/>
    <w:rsid w:val="00D84EFD"/>
    <w:rsid w:val="00D8591A"/>
    <w:rsid w:val="00D862D5"/>
    <w:rsid w:val="00D926EB"/>
    <w:rsid w:val="00D944B3"/>
    <w:rsid w:val="00D978C4"/>
    <w:rsid w:val="00DA0582"/>
    <w:rsid w:val="00DA11BC"/>
    <w:rsid w:val="00DA234C"/>
    <w:rsid w:val="00DA3DAD"/>
    <w:rsid w:val="00DB1695"/>
    <w:rsid w:val="00DB340A"/>
    <w:rsid w:val="00DB35EB"/>
    <w:rsid w:val="00DB7036"/>
    <w:rsid w:val="00DB7BF5"/>
    <w:rsid w:val="00DC09A0"/>
    <w:rsid w:val="00DC1289"/>
    <w:rsid w:val="00DC17FE"/>
    <w:rsid w:val="00DC2F38"/>
    <w:rsid w:val="00DC5CA3"/>
    <w:rsid w:val="00DD2596"/>
    <w:rsid w:val="00DD259C"/>
    <w:rsid w:val="00DD2ECF"/>
    <w:rsid w:val="00DD347B"/>
    <w:rsid w:val="00DD3D03"/>
    <w:rsid w:val="00DD5061"/>
    <w:rsid w:val="00DD56D8"/>
    <w:rsid w:val="00DE115F"/>
    <w:rsid w:val="00DE29B0"/>
    <w:rsid w:val="00DE2C38"/>
    <w:rsid w:val="00DE4A62"/>
    <w:rsid w:val="00DE4E36"/>
    <w:rsid w:val="00DE67D8"/>
    <w:rsid w:val="00DE71B2"/>
    <w:rsid w:val="00DE74FC"/>
    <w:rsid w:val="00DF2118"/>
    <w:rsid w:val="00DF40A2"/>
    <w:rsid w:val="00DF40BB"/>
    <w:rsid w:val="00DF6149"/>
    <w:rsid w:val="00E00474"/>
    <w:rsid w:val="00E004BD"/>
    <w:rsid w:val="00E00F73"/>
    <w:rsid w:val="00E04CEE"/>
    <w:rsid w:val="00E04CFF"/>
    <w:rsid w:val="00E054A8"/>
    <w:rsid w:val="00E137A5"/>
    <w:rsid w:val="00E158D0"/>
    <w:rsid w:val="00E15C8A"/>
    <w:rsid w:val="00E1610B"/>
    <w:rsid w:val="00E2331D"/>
    <w:rsid w:val="00E244D4"/>
    <w:rsid w:val="00E2450B"/>
    <w:rsid w:val="00E253DD"/>
    <w:rsid w:val="00E274C6"/>
    <w:rsid w:val="00E3074E"/>
    <w:rsid w:val="00E309BE"/>
    <w:rsid w:val="00E30B73"/>
    <w:rsid w:val="00E30D1F"/>
    <w:rsid w:val="00E33B15"/>
    <w:rsid w:val="00E35C0D"/>
    <w:rsid w:val="00E3769C"/>
    <w:rsid w:val="00E37FB6"/>
    <w:rsid w:val="00E453EC"/>
    <w:rsid w:val="00E45774"/>
    <w:rsid w:val="00E45B81"/>
    <w:rsid w:val="00E467C0"/>
    <w:rsid w:val="00E47B36"/>
    <w:rsid w:val="00E509B3"/>
    <w:rsid w:val="00E51352"/>
    <w:rsid w:val="00E51B9C"/>
    <w:rsid w:val="00E52359"/>
    <w:rsid w:val="00E52AC9"/>
    <w:rsid w:val="00E52F2B"/>
    <w:rsid w:val="00E54347"/>
    <w:rsid w:val="00E60680"/>
    <w:rsid w:val="00E612D3"/>
    <w:rsid w:val="00E61478"/>
    <w:rsid w:val="00E63796"/>
    <w:rsid w:val="00E63BFC"/>
    <w:rsid w:val="00E63E31"/>
    <w:rsid w:val="00E6538D"/>
    <w:rsid w:val="00E66F6C"/>
    <w:rsid w:val="00E6717D"/>
    <w:rsid w:val="00E70A52"/>
    <w:rsid w:val="00E7126C"/>
    <w:rsid w:val="00E71B39"/>
    <w:rsid w:val="00E71CD5"/>
    <w:rsid w:val="00E730E4"/>
    <w:rsid w:val="00E74DC5"/>
    <w:rsid w:val="00E81740"/>
    <w:rsid w:val="00E834F6"/>
    <w:rsid w:val="00E84723"/>
    <w:rsid w:val="00E85B2E"/>
    <w:rsid w:val="00E86943"/>
    <w:rsid w:val="00E90DBE"/>
    <w:rsid w:val="00E961BC"/>
    <w:rsid w:val="00E96382"/>
    <w:rsid w:val="00E964BF"/>
    <w:rsid w:val="00EA1054"/>
    <w:rsid w:val="00EA2A64"/>
    <w:rsid w:val="00EA4199"/>
    <w:rsid w:val="00EA6942"/>
    <w:rsid w:val="00EA708B"/>
    <w:rsid w:val="00EB1395"/>
    <w:rsid w:val="00EB3876"/>
    <w:rsid w:val="00EB3A71"/>
    <w:rsid w:val="00EB6280"/>
    <w:rsid w:val="00EB6D32"/>
    <w:rsid w:val="00EC0261"/>
    <w:rsid w:val="00EC17B2"/>
    <w:rsid w:val="00EC1977"/>
    <w:rsid w:val="00EC38A9"/>
    <w:rsid w:val="00EC4F77"/>
    <w:rsid w:val="00EC507E"/>
    <w:rsid w:val="00EC53BD"/>
    <w:rsid w:val="00EC59A9"/>
    <w:rsid w:val="00EC6148"/>
    <w:rsid w:val="00EC7796"/>
    <w:rsid w:val="00ED0C1D"/>
    <w:rsid w:val="00ED1BB0"/>
    <w:rsid w:val="00ED2E23"/>
    <w:rsid w:val="00ED3F80"/>
    <w:rsid w:val="00ED4BD8"/>
    <w:rsid w:val="00ED51A9"/>
    <w:rsid w:val="00ED7628"/>
    <w:rsid w:val="00EE02FA"/>
    <w:rsid w:val="00EE163E"/>
    <w:rsid w:val="00EE2134"/>
    <w:rsid w:val="00EE5E3C"/>
    <w:rsid w:val="00EE68FE"/>
    <w:rsid w:val="00EF1F7B"/>
    <w:rsid w:val="00EF63AE"/>
    <w:rsid w:val="00EF68A9"/>
    <w:rsid w:val="00EF6AAE"/>
    <w:rsid w:val="00EF6E81"/>
    <w:rsid w:val="00EF7B78"/>
    <w:rsid w:val="00F001CC"/>
    <w:rsid w:val="00F04386"/>
    <w:rsid w:val="00F05BBB"/>
    <w:rsid w:val="00F05DE6"/>
    <w:rsid w:val="00F060CB"/>
    <w:rsid w:val="00F104D3"/>
    <w:rsid w:val="00F128A3"/>
    <w:rsid w:val="00F13564"/>
    <w:rsid w:val="00F155D9"/>
    <w:rsid w:val="00F1786F"/>
    <w:rsid w:val="00F200D3"/>
    <w:rsid w:val="00F20B63"/>
    <w:rsid w:val="00F22AAC"/>
    <w:rsid w:val="00F24828"/>
    <w:rsid w:val="00F2539B"/>
    <w:rsid w:val="00F2581A"/>
    <w:rsid w:val="00F25D6E"/>
    <w:rsid w:val="00F2742C"/>
    <w:rsid w:val="00F2748B"/>
    <w:rsid w:val="00F304E9"/>
    <w:rsid w:val="00F318AE"/>
    <w:rsid w:val="00F335EA"/>
    <w:rsid w:val="00F336D6"/>
    <w:rsid w:val="00F40EA0"/>
    <w:rsid w:val="00F41677"/>
    <w:rsid w:val="00F42143"/>
    <w:rsid w:val="00F421C8"/>
    <w:rsid w:val="00F4220B"/>
    <w:rsid w:val="00F429F3"/>
    <w:rsid w:val="00F448B6"/>
    <w:rsid w:val="00F448D6"/>
    <w:rsid w:val="00F52186"/>
    <w:rsid w:val="00F541A2"/>
    <w:rsid w:val="00F5570C"/>
    <w:rsid w:val="00F60B78"/>
    <w:rsid w:val="00F6201A"/>
    <w:rsid w:val="00F62116"/>
    <w:rsid w:val="00F638F5"/>
    <w:rsid w:val="00F63974"/>
    <w:rsid w:val="00F663B1"/>
    <w:rsid w:val="00F717A2"/>
    <w:rsid w:val="00F72C32"/>
    <w:rsid w:val="00F85028"/>
    <w:rsid w:val="00F85455"/>
    <w:rsid w:val="00F8578B"/>
    <w:rsid w:val="00F8611A"/>
    <w:rsid w:val="00F923F0"/>
    <w:rsid w:val="00F930BB"/>
    <w:rsid w:val="00F97C0A"/>
    <w:rsid w:val="00FA0112"/>
    <w:rsid w:val="00FA0FCC"/>
    <w:rsid w:val="00FA703E"/>
    <w:rsid w:val="00FB15A9"/>
    <w:rsid w:val="00FB31AD"/>
    <w:rsid w:val="00FB44D8"/>
    <w:rsid w:val="00FB4F60"/>
    <w:rsid w:val="00FB4FAC"/>
    <w:rsid w:val="00FB66E6"/>
    <w:rsid w:val="00FC153D"/>
    <w:rsid w:val="00FC30A5"/>
    <w:rsid w:val="00FC4561"/>
    <w:rsid w:val="00FC5295"/>
    <w:rsid w:val="00FC5329"/>
    <w:rsid w:val="00FC59DC"/>
    <w:rsid w:val="00FC62EC"/>
    <w:rsid w:val="00FC6683"/>
    <w:rsid w:val="00FD23E2"/>
    <w:rsid w:val="00FD24DC"/>
    <w:rsid w:val="00FD42B4"/>
    <w:rsid w:val="00FD4DEB"/>
    <w:rsid w:val="00FD7296"/>
    <w:rsid w:val="00FD7E77"/>
    <w:rsid w:val="00FE0CEB"/>
    <w:rsid w:val="00FE0F17"/>
    <w:rsid w:val="00FE135B"/>
    <w:rsid w:val="00FE2947"/>
    <w:rsid w:val="00FE29DF"/>
    <w:rsid w:val="00FE4B4D"/>
    <w:rsid w:val="00FE5B57"/>
    <w:rsid w:val="00FF1050"/>
    <w:rsid w:val="00FF2E5D"/>
    <w:rsid w:val="00FF41E1"/>
    <w:rsid w:val="00FF4EAB"/>
    <w:rsid w:val="00FF555E"/>
    <w:rsid w:val="00FF59FA"/>
    <w:rsid w:val="00FF7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D8567"/>
  <w15:chartTrackingRefBased/>
  <w15:docId w15:val="{68210CF7-9C7C-4DC8-BA18-8212DF7B8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5EB5"/>
    <w:rPr>
      <w:color w:val="808080"/>
    </w:rPr>
  </w:style>
  <w:style w:type="paragraph" w:styleId="ListParagraph">
    <w:name w:val="List Paragraph"/>
    <w:basedOn w:val="Normal"/>
    <w:uiPriority w:val="34"/>
    <w:qFormat/>
    <w:rsid w:val="00C75EB5"/>
    <w:pPr>
      <w:ind w:left="720"/>
      <w:contextualSpacing/>
    </w:pPr>
  </w:style>
  <w:style w:type="character" w:styleId="Hyperlink">
    <w:name w:val="Hyperlink"/>
    <w:basedOn w:val="DefaultParagraphFont"/>
    <w:uiPriority w:val="99"/>
    <w:unhideWhenUsed/>
    <w:rsid w:val="008A3E83"/>
    <w:rPr>
      <w:color w:val="0563C1" w:themeColor="hyperlink"/>
      <w:u w:val="single"/>
    </w:rPr>
  </w:style>
  <w:style w:type="character" w:customStyle="1" w:styleId="apple-converted-space">
    <w:name w:val="apple-converted-space"/>
    <w:basedOn w:val="DefaultParagraphFont"/>
    <w:rsid w:val="00D0523F"/>
  </w:style>
  <w:style w:type="character" w:customStyle="1" w:styleId="mi">
    <w:name w:val="mi"/>
    <w:basedOn w:val="DefaultParagraphFont"/>
    <w:rsid w:val="00D0523F"/>
  </w:style>
  <w:style w:type="character" w:customStyle="1" w:styleId="mo">
    <w:name w:val="mo"/>
    <w:basedOn w:val="DefaultParagraphFont"/>
    <w:rsid w:val="00D0523F"/>
  </w:style>
  <w:style w:type="character" w:customStyle="1" w:styleId="mjxassistivemathml">
    <w:name w:val="mjx_assistive_mathml"/>
    <w:basedOn w:val="DefaultParagraphFont"/>
    <w:rsid w:val="00D0523F"/>
  </w:style>
  <w:style w:type="character" w:customStyle="1" w:styleId="mn">
    <w:name w:val="mn"/>
    <w:basedOn w:val="DefaultParagraphFont"/>
    <w:rsid w:val="00D0523F"/>
  </w:style>
  <w:style w:type="paragraph" w:customStyle="1" w:styleId="exercise">
    <w:name w:val="exercise"/>
    <w:basedOn w:val="Normal"/>
    <w:rsid w:val="00D0523F"/>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7F7586"/>
    <w:pPr>
      <w:spacing w:after="0" w:line="240" w:lineRule="auto"/>
    </w:pPr>
  </w:style>
  <w:style w:type="paragraph" w:styleId="BalloonText">
    <w:name w:val="Balloon Text"/>
    <w:basedOn w:val="Normal"/>
    <w:link w:val="BalloonTextChar"/>
    <w:uiPriority w:val="99"/>
    <w:semiHidden/>
    <w:unhideWhenUsed/>
    <w:rsid w:val="007F7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586"/>
    <w:rPr>
      <w:rFonts w:ascii="Segoe UI" w:hAnsi="Segoe UI" w:cs="Segoe UI"/>
      <w:sz w:val="18"/>
      <w:szCs w:val="18"/>
    </w:rPr>
  </w:style>
  <w:style w:type="character" w:customStyle="1" w:styleId="MathematicaFormatStandardForm">
    <w:name w:val="MathematicaFormatStandardForm"/>
    <w:uiPriority w:val="99"/>
    <w:rsid w:val="00BC72A3"/>
    <w:rPr>
      <w:rFonts w:ascii="Inherited" w:hAnsi="Inherited" w:cs="Inherited"/>
    </w:rPr>
  </w:style>
  <w:style w:type="character" w:styleId="Strong">
    <w:name w:val="Strong"/>
    <w:basedOn w:val="DefaultParagraphFont"/>
    <w:uiPriority w:val="22"/>
    <w:qFormat/>
    <w:rsid w:val="008E0C60"/>
    <w:rPr>
      <w:b/>
      <w:bCs/>
    </w:rPr>
  </w:style>
  <w:style w:type="table" w:styleId="TableGrid">
    <w:name w:val="Table Grid"/>
    <w:basedOn w:val="TableNormal"/>
    <w:uiPriority w:val="39"/>
    <w:rsid w:val="00C55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A567F"/>
    <w:rPr>
      <w:color w:val="954F72" w:themeColor="followedHyperlink"/>
      <w:u w:val="single"/>
    </w:rPr>
  </w:style>
  <w:style w:type="character" w:customStyle="1" w:styleId="MathematicaFormatInputForm">
    <w:name w:val="MathematicaFormatInputForm"/>
    <w:uiPriority w:val="99"/>
    <w:rsid w:val="00644974"/>
    <w:rPr>
      <w:rFonts w:ascii="Consolas" w:hAnsi="Consolas" w:cs="Consolas"/>
    </w:rPr>
  </w:style>
  <w:style w:type="paragraph" w:styleId="NormalWeb">
    <w:name w:val="Normal (Web)"/>
    <w:basedOn w:val="Normal"/>
    <w:uiPriority w:val="99"/>
    <w:unhideWhenUsed/>
    <w:rsid w:val="005B48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html">
    <w:name w:val="texhtml"/>
    <w:basedOn w:val="DefaultParagraphFont"/>
    <w:rsid w:val="00EE163E"/>
  </w:style>
  <w:style w:type="character" w:customStyle="1" w:styleId="uni">
    <w:name w:val="uni"/>
    <w:basedOn w:val="DefaultParagraphFont"/>
    <w:rsid w:val="006843C4"/>
  </w:style>
  <w:style w:type="character" w:customStyle="1" w:styleId="tgc">
    <w:name w:val="_tgc"/>
    <w:basedOn w:val="DefaultParagraphFont"/>
    <w:rsid w:val="00017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6134">
      <w:bodyDiv w:val="1"/>
      <w:marLeft w:val="0"/>
      <w:marRight w:val="0"/>
      <w:marTop w:val="0"/>
      <w:marBottom w:val="0"/>
      <w:divBdr>
        <w:top w:val="none" w:sz="0" w:space="0" w:color="auto"/>
        <w:left w:val="none" w:sz="0" w:space="0" w:color="auto"/>
        <w:bottom w:val="none" w:sz="0" w:space="0" w:color="auto"/>
        <w:right w:val="none" w:sz="0" w:space="0" w:color="auto"/>
      </w:divBdr>
      <w:divsChild>
        <w:div w:id="727269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804415">
      <w:bodyDiv w:val="1"/>
      <w:marLeft w:val="0"/>
      <w:marRight w:val="0"/>
      <w:marTop w:val="0"/>
      <w:marBottom w:val="0"/>
      <w:divBdr>
        <w:top w:val="none" w:sz="0" w:space="0" w:color="auto"/>
        <w:left w:val="none" w:sz="0" w:space="0" w:color="auto"/>
        <w:bottom w:val="none" w:sz="0" w:space="0" w:color="auto"/>
        <w:right w:val="none" w:sz="0" w:space="0" w:color="auto"/>
      </w:divBdr>
      <w:divsChild>
        <w:div w:id="12053681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1038625">
      <w:bodyDiv w:val="1"/>
      <w:marLeft w:val="0"/>
      <w:marRight w:val="0"/>
      <w:marTop w:val="0"/>
      <w:marBottom w:val="0"/>
      <w:divBdr>
        <w:top w:val="none" w:sz="0" w:space="0" w:color="auto"/>
        <w:left w:val="none" w:sz="0" w:space="0" w:color="auto"/>
        <w:bottom w:val="none" w:sz="0" w:space="0" w:color="auto"/>
        <w:right w:val="none" w:sz="0" w:space="0" w:color="auto"/>
      </w:divBdr>
    </w:div>
    <w:div w:id="511454146">
      <w:bodyDiv w:val="1"/>
      <w:marLeft w:val="0"/>
      <w:marRight w:val="0"/>
      <w:marTop w:val="0"/>
      <w:marBottom w:val="0"/>
      <w:divBdr>
        <w:top w:val="none" w:sz="0" w:space="0" w:color="auto"/>
        <w:left w:val="none" w:sz="0" w:space="0" w:color="auto"/>
        <w:bottom w:val="none" w:sz="0" w:space="0" w:color="auto"/>
        <w:right w:val="none" w:sz="0" w:space="0" w:color="auto"/>
      </w:divBdr>
    </w:div>
    <w:div w:id="636448229">
      <w:bodyDiv w:val="1"/>
      <w:marLeft w:val="0"/>
      <w:marRight w:val="0"/>
      <w:marTop w:val="0"/>
      <w:marBottom w:val="0"/>
      <w:divBdr>
        <w:top w:val="none" w:sz="0" w:space="0" w:color="auto"/>
        <w:left w:val="none" w:sz="0" w:space="0" w:color="auto"/>
        <w:bottom w:val="none" w:sz="0" w:space="0" w:color="auto"/>
        <w:right w:val="none" w:sz="0" w:space="0" w:color="auto"/>
      </w:divBdr>
      <w:divsChild>
        <w:div w:id="1275597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5836561">
      <w:bodyDiv w:val="1"/>
      <w:marLeft w:val="0"/>
      <w:marRight w:val="0"/>
      <w:marTop w:val="0"/>
      <w:marBottom w:val="0"/>
      <w:divBdr>
        <w:top w:val="none" w:sz="0" w:space="0" w:color="auto"/>
        <w:left w:val="none" w:sz="0" w:space="0" w:color="auto"/>
        <w:bottom w:val="none" w:sz="0" w:space="0" w:color="auto"/>
        <w:right w:val="none" w:sz="0" w:space="0" w:color="auto"/>
      </w:divBdr>
      <w:divsChild>
        <w:div w:id="707149479">
          <w:blockQuote w:val="1"/>
          <w:marLeft w:val="720"/>
          <w:marRight w:val="720"/>
          <w:marTop w:val="100"/>
          <w:marBottom w:val="100"/>
          <w:divBdr>
            <w:top w:val="none" w:sz="0" w:space="0" w:color="auto"/>
            <w:left w:val="none" w:sz="0" w:space="0" w:color="auto"/>
            <w:bottom w:val="none" w:sz="0" w:space="0" w:color="auto"/>
            <w:right w:val="none" w:sz="0" w:space="0" w:color="auto"/>
          </w:divBdr>
        </w:div>
        <w:div w:id="789209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92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710133">
          <w:blockQuote w:val="1"/>
          <w:marLeft w:val="720"/>
          <w:marRight w:val="720"/>
          <w:marTop w:val="100"/>
          <w:marBottom w:val="100"/>
          <w:divBdr>
            <w:top w:val="none" w:sz="0" w:space="0" w:color="auto"/>
            <w:left w:val="none" w:sz="0" w:space="0" w:color="auto"/>
            <w:bottom w:val="none" w:sz="0" w:space="0" w:color="auto"/>
            <w:right w:val="none" w:sz="0" w:space="0" w:color="auto"/>
          </w:divBdr>
        </w:div>
        <w:div w:id="1858470732">
          <w:blockQuote w:val="1"/>
          <w:marLeft w:val="720"/>
          <w:marRight w:val="720"/>
          <w:marTop w:val="100"/>
          <w:marBottom w:val="100"/>
          <w:divBdr>
            <w:top w:val="none" w:sz="0" w:space="0" w:color="auto"/>
            <w:left w:val="none" w:sz="0" w:space="0" w:color="auto"/>
            <w:bottom w:val="none" w:sz="0" w:space="0" w:color="auto"/>
            <w:right w:val="none" w:sz="0" w:space="0" w:color="auto"/>
          </w:divBdr>
        </w:div>
        <w:div w:id="1981225981">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3276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757447">
      <w:bodyDiv w:val="1"/>
      <w:marLeft w:val="0"/>
      <w:marRight w:val="0"/>
      <w:marTop w:val="0"/>
      <w:marBottom w:val="0"/>
      <w:divBdr>
        <w:top w:val="none" w:sz="0" w:space="0" w:color="auto"/>
        <w:left w:val="none" w:sz="0" w:space="0" w:color="auto"/>
        <w:bottom w:val="none" w:sz="0" w:space="0" w:color="auto"/>
        <w:right w:val="none" w:sz="0" w:space="0" w:color="auto"/>
      </w:divBdr>
    </w:div>
    <w:div w:id="862284182">
      <w:bodyDiv w:val="1"/>
      <w:marLeft w:val="0"/>
      <w:marRight w:val="0"/>
      <w:marTop w:val="0"/>
      <w:marBottom w:val="0"/>
      <w:divBdr>
        <w:top w:val="none" w:sz="0" w:space="0" w:color="auto"/>
        <w:left w:val="none" w:sz="0" w:space="0" w:color="auto"/>
        <w:bottom w:val="none" w:sz="0" w:space="0" w:color="auto"/>
        <w:right w:val="none" w:sz="0" w:space="0" w:color="auto"/>
      </w:divBdr>
    </w:div>
    <w:div w:id="918515245">
      <w:bodyDiv w:val="1"/>
      <w:marLeft w:val="0"/>
      <w:marRight w:val="0"/>
      <w:marTop w:val="0"/>
      <w:marBottom w:val="0"/>
      <w:divBdr>
        <w:top w:val="none" w:sz="0" w:space="0" w:color="auto"/>
        <w:left w:val="none" w:sz="0" w:space="0" w:color="auto"/>
        <w:bottom w:val="none" w:sz="0" w:space="0" w:color="auto"/>
        <w:right w:val="none" w:sz="0" w:space="0" w:color="auto"/>
      </w:divBdr>
      <w:divsChild>
        <w:div w:id="159589647">
          <w:blockQuote w:val="1"/>
          <w:marLeft w:val="720"/>
          <w:marRight w:val="720"/>
          <w:marTop w:val="100"/>
          <w:marBottom w:val="100"/>
          <w:divBdr>
            <w:top w:val="none" w:sz="0" w:space="0" w:color="auto"/>
            <w:left w:val="none" w:sz="0" w:space="0" w:color="auto"/>
            <w:bottom w:val="none" w:sz="0" w:space="0" w:color="auto"/>
            <w:right w:val="none" w:sz="0" w:space="0" w:color="auto"/>
          </w:divBdr>
        </w:div>
        <w:div w:id="12457968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2792845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43710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5456912">
      <w:bodyDiv w:val="1"/>
      <w:marLeft w:val="0"/>
      <w:marRight w:val="0"/>
      <w:marTop w:val="0"/>
      <w:marBottom w:val="0"/>
      <w:divBdr>
        <w:top w:val="none" w:sz="0" w:space="0" w:color="auto"/>
        <w:left w:val="none" w:sz="0" w:space="0" w:color="auto"/>
        <w:bottom w:val="none" w:sz="0" w:space="0" w:color="auto"/>
        <w:right w:val="none" w:sz="0" w:space="0" w:color="auto"/>
      </w:divBdr>
      <w:divsChild>
        <w:div w:id="10383615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5844724">
      <w:bodyDiv w:val="1"/>
      <w:marLeft w:val="0"/>
      <w:marRight w:val="0"/>
      <w:marTop w:val="0"/>
      <w:marBottom w:val="0"/>
      <w:divBdr>
        <w:top w:val="none" w:sz="0" w:space="0" w:color="auto"/>
        <w:left w:val="none" w:sz="0" w:space="0" w:color="auto"/>
        <w:bottom w:val="none" w:sz="0" w:space="0" w:color="auto"/>
        <w:right w:val="none" w:sz="0" w:space="0" w:color="auto"/>
      </w:divBdr>
      <w:divsChild>
        <w:div w:id="163740668">
          <w:blockQuote w:val="1"/>
          <w:marLeft w:val="720"/>
          <w:marRight w:val="720"/>
          <w:marTop w:val="100"/>
          <w:marBottom w:val="100"/>
          <w:divBdr>
            <w:top w:val="none" w:sz="0" w:space="0" w:color="auto"/>
            <w:left w:val="none" w:sz="0" w:space="0" w:color="auto"/>
            <w:bottom w:val="none" w:sz="0" w:space="0" w:color="auto"/>
            <w:right w:val="none" w:sz="0" w:space="0" w:color="auto"/>
          </w:divBdr>
        </w:div>
        <w:div w:id="515265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0662121">
      <w:bodyDiv w:val="1"/>
      <w:marLeft w:val="0"/>
      <w:marRight w:val="0"/>
      <w:marTop w:val="0"/>
      <w:marBottom w:val="0"/>
      <w:divBdr>
        <w:top w:val="none" w:sz="0" w:space="0" w:color="auto"/>
        <w:left w:val="none" w:sz="0" w:space="0" w:color="auto"/>
        <w:bottom w:val="none" w:sz="0" w:space="0" w:color="auto"/>
        <w:right w:val="none" w:sz="0" w:space="0" w:color="auto"/>
      </w:divBdr>
      <w:divsChild>
        <w:div w:id="994266090">
          <w:blockQuote w:val="1"/>
          <w:marLeft w:val="720"/>
          <w:marRight w:val="720"/>
          <w:marTop w:val="100"/>
          <w:marBottom w:val="100"/>
          <w:divBdr>
            <w:top w:val="none" w:sz="0" w:space="0" w:color="auto"/>
            <w:left w:val="none" w:sz="0" w:space="0" w:color="auto"/>
            <w:bottom w:val="none" w:sz="0" w:space="0" w:color="auto"/>
            <w:right w:val="none" w:sz="0" w:space="0" w:color="auto"/>
          </w:divBdr>
        </w:div>
        <w:div w:id="1912157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3471353">
      <w:bodyDiv w:val="1"/>
      <w:marLeft w:val="0"/>
      <w:marRight w:val="0"/>
      <w:marTop w:val="0"/>
      <w:marBottom w:val="0"/>
      <w:divBdr>
        <w:top w:val="none" w:sz="0" w:space="0" w:color="auto"/>
        <w:left w:val="none" w:sz="0" w:space="0" w:color="auto"/>
        <w:bottom w:val="none" w:sz="0" w:space="0" w:color="auto"/>
        <w:right w:val="none" w:sz="0" w:space="0" w:color="auto"/>
      </w:divBdr>
      <w:divsChild>
        <w:div w:id="2060008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0831447">
      <w:bodyDiv w:val="1"/>
      <w:marLeft w:val="0"/>
      <w:marRight w:val="0"/>
      <w:marTop w:val="0"/>
      <w:marBottom w:val="0"/>
      <w:divBdr>
        <w:top w:val="none" w:sz="0" w:space="0" w:color="auto"/>
        <w:left w:val="none" w:sz="0" w:space="0" w:color="auto"/>
        <w:bottom w:val="none" w:sz="0" w:space="0" w:color="auto"/>
        <w:right w:val="none" w:sz="0" w:space="0" w:color="auto"/>
      </w:divBdr>
    </w:div>
    <w:div w:id="1503812734">
      <w:bodyDiv w:val="1"/>
      <w:marLeft w:val="0"/>
      <w:marRight w:val="0"/>
      <w:marTop w:val="0"/>
      <w:marBottom w:val="0"/>
      <w:divBdr>
        <w:top w:val="none" w:sz="0" w:space="0" w:color="auto"/>
        <w:left w:val="none" w:sz="0" w:space="0" w:color="auto"/>
        <w:bottom w:val="none" w:sz="0" w:space="0" w:color="auto"/>
        <w:right w:val="none" w:sz="0" w:space="0" w:color="auto"/>
      </w:divBdr>
      <w:divsChild>
        <w:div w:id="13001789">
          <w:blockQuote w:val="1"/>
          <w:marLeft w:val="720"/>
          <w:marRight w:val="720"/>
          <w:marTop w:val="100"/>
          <w:marBottom w:val="100"/>
          <w:divBdr>
            <w:top w:val="none" w:sz="0" w:space="0" w:color="auto"/>
            <w:left w:val="none" w:sz="0" w:space="0" w:color="auto"/>
            <w:bottom w:val="none" w:sz="0" w:space="0" w:color="auto"/>
            <w:right w:val="none" w:sz="0" w:space="0" w:color="auto"/>
          </w:divBdr>
        </w:div>
        <w:div w:id="305202732">
          <w:blockQuote w:val="1"/>
          <w:marLeft w:val="720"/>
          <w:marRight w:val="720"/>
          <w:marTop w:val="100"/>
          <w:marBottom w:val="100"/>
          <w:divBdr>
            <w:top w:val="none" w:sz="0" w:space="0" w:color="auto"/>
            <w:left w:val="none" w:sz="0" w:space="0" w:color="auto"/>
            <w:bottom w:val="none" w:sz="0" w:space="0" w:color="auto"/>
            <w:right w:val="none" w:sz="0" w:space="0" w:color="auto"/>
          </w:divBdr>
        </w:div>
        <w:div w:id="412288820">
          <w:blockQuote w:val="1"/>
          <w:marLeft w:val="720"/>
          <w:marRight w:val="720"/>
          <w:marTop w:val="100"/>
          <w:marBottom w:val="100"/>
          <w:divBdr>
            <w:top w:val="none" w:sz="0" w:space="0" w:color="auto"/>
            <w:left w:val="none" w:sz="0" w:space="0" w:color="auto"/>
            <w:bottom w:val="none" w:sz="0" w:space="0" w:color="auto"/>
            <w:right w:val="none" w:sz="0" w:space="0" w:color="auto"/>
          </w:divBdr>
        </w:div>
        <w:div w:id="4183355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8468173">
          <w:blockQuote w:val="1"/>
          <w:marLeft w:val="720"/>
          <w:marRight w:val="720"/>
          <w:marTop w:val="100"/>
          <w:marBottom w:val="100"/>
          <w:divBdr>
            <w:top w:val="none" w:sz="0" w:space="0" w:color="auto"/>
            <w:left w:val="none" w:sz="0" w:space="0" w:color="auto"/>
            <w:bottom w:val="none" w:sz="0" w:space="0" w:color="auto"/>
            <w:right w:val="none" w:sz="0" w:space="0" w:color="auto"/>
          </w:divBdr>
        </w:div>
        <w:div w:id="1684670278">
          <w:blockQuote w:val="1"/>
          <w:marLeft w:val="720"/>
          <w:marRight w:val="720"/>
          <w:marTop w:val="100"/>
          <w:marBottom w:val="100"/>
          <w:divBdr>
            <w:top w:val="none" w:sz="0" w:space="0" w:color="auto"/>
            <w:left w:val="none" w:sz="0" w:space="0" w:color="auto"/>
            <w:bottom w:val="none" w:sz="0" w:space="0" w:color="auto"/>
            <w:right w:val="none" w:sz="0" w:space="0" w:color="auto"/>
          </w:divBdr>
        </w:div>
        <w:div w:id="18804379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2763123">
      <w:bodyDiv w:val="1"/>
      <w:marLeft w:val="0"/>
      <w:marRight w:val="0"/>
      <w:marTop w:val="0"/>
      <w:marBottom w:val="0"/>
      <w:divBdr>
        <w:top w:val="none" w:sz="0" w:space="0" w:color="auto"/>
        <w:left w:val="none" w:sz="0" w:space="0" w:color="auto"/>
        <w:bottom w:val="none" w:sz="0" w:space="0" w:color="auto"/>
        <w:right w:val="none" w:sz="0" w:space="0" w:color="auto"/>
      </w:divBdr>
      <w:divsChild>
        <w:div w:id="48191551">
          <w:blockQuote w:val="1"/>
          <w:marLeft w:val="720"/>
          <w:marRight w:val="720"/>
          <w:marTop w:val="100"/>
          <w:marBottom w:val="100"/>
          <w:divBdr>
            <w:top w:val="none" w:sz="0" w:space="0" w:color="auto"/>
            <w:left w:val="none" w:sz="0" w:space="0" w:color="auto"/>
            <w:bottom w:val="none" w:sz="0" w:space="0" w:color="auto"/>
            <w:right w:val="none" w:sz="0" w:space="0" w:color="auto"/>
          </w:divBdr>
        </w:div>
        <w:div w:id="542837820">
          <w:blockQuote w:val="1"/>
          <w:marLeft w:val="720"/>
          <w:marRight w:val="720"/>
          <w:marTop w:val="100"/>
          <w:marBottom w:val="100"/>
          <w:divBdr>
            <w:top w:val="none" w:sz="0" w:space="0" w:color="auto"/>
            <w:left w:val="none" w:sz="0" w:space="0" w:color="auto"/>
            <w:bottom w:val="none" w:sz="0" w:space="0" w:color="auto"/>
            <w:right w:val="none" w:sz="0" w:space="0" w:color="auto"/>
          </w:divBdr>
        </w:div>
        <w:div w:id="554511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4151773">
      <w:bodyDiv w:val="1"/>
      <w:marLeft w:val="0"/>
      <w:marRight w:val="0"/>
      <w:marTop w:val="0"/>
      <w:marBottom w:val="0"/>
      <w:divBdr>
        <w:top w:val="none" w:sz="0" w:space="0" w:color="auto"/>
        <w:left w:val="none" w:sz="0" w:space="0" w:color="auto"/>
        <w:bottom w:val="none" w:sz="0" w:space="0" w:color="auto"/>
        <w:right w:val="none" w:sz="0" w:space="0" w:color="auto"/>
      </w:divBdr>
      <w:divsChild>
        <w:div w:id="743141992">
          <w:blockQuote w:val="1"/>
          <w:marLeft w:val="720"/>
          <w:marRight w:val="720"/>
          <w:marTop w:val="100"/>
          <w:marBottom w:val="100"/>
          <w:divBdr>
            <w:top w:val="none" w:sz="0" w:space="0" w:color="auto"/>
            <w:left w:val="none" w:sz="0" w:space="0" w:color="auto"/>
            <w:bottom w:val="none" w:sz="0" w:space="0" w:color="auto"/>
            <w:right w:val="none" w:sz="0" w:space="0" w:color="auto"/>
          </w:divBdr>
        </w:div>
        <w:div w:id="755711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0192068">
      <w:bodyDiv w:val="1"/>
      <w:marLeft w:val="0"/>
      <w:marRight w:val="0"/>
      <w:marTop w:val="0"/>
      <w:marBottom w:val="0"/>
      <w:divBdr>
        <w:top w:val="none" w:sz="0" w:space="0" w:color="auto"/>
        <w:left w:val="none" w:sz="0" w:space="0" w:color="auto"/>
        <w:bottom w:val="none" w:sz="0" w:space="0" w:color="auto"/>
        <w:right w:val="none" w:sz="0" w:space="0" w:color="auto"/>
      </w:divBdr>
      <w:divsChild>
        <w:div w:id="6800089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2929802">
      <w:bodyDiv w:val="1"/>
      <w:marLeft w:val="0"/>
      <w:marRight w:val="0"/>
      <w:marTop w:val="0"/>
      <w:marBottom w:val="0"/>
      <w:divBdr>
        <w:top w:val="none" w:sz="0" w:space="0" w:color="auto"/>
        <w:left w:val="none" w:sz="0" w:space="0" w:color="auto"/>
        <w:bottom w:val="none" w:sz="0" w:space="0" w:color="auto"/>
        <w:right w:val="none" w:sz="0" w:space="0" w:color="auto"/>
      </w:divBdr>
    </w:div>
    <w:div w:id="1699507014">
      <w:bodyDiv w:val="1"/>
      <w:marLeft w:val="0"/>
      <w:marRight w:val="0"/>
      <w:marTop w:val="0"/>
      <w:marBottom w:val="0"/>
      <w:divBdr>
        <w:top w:val="none" w:sz="0" w:space="0" w:color="auto"/>
        <w:left w:val="none" w:sz="0" w:space="0" w:color="auto"/>
        <w:bottom w:val="none" w:sz="0" w:space="0" w:color="auto"/>
        <w:right w:val="none" w:sz="0" w:space="0" w:color="auto"/>
      </w:divBdr>
    </w:div>
    <w:div w:id="1752852122">
      <w:bodyDiv w:val="1"/>
      <w:marLeft w:val="0"/>
      <w:marRight w:val="0"/>
      <w:marTop w:val="0"/>
      <w:marBottom w:val="0"/>
      <w:divBdr>
        <w:top w:val="none" w:sz="0" w:space="0" w:color="auto"/>
        <w:left w:val="none" w:sz="0" w:space="0" w:color="auto"/>
        <w:bottom w:val="none" w:sz="0" w:space="0" w:color="auto"/>
        <w:right w:val="none" w:sz="0" w:space="0" w:color="auto"/>
      </w:divBdr>
      <w:divsChild>
        <w:div w:id="1434133436">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712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8549632">
      <w:bodyDiv w:val="1"/>
      <w:marLeft w:val="0"/>
      <w:marRight w:val="0"/>
      <w:marTop w:val="0"/>
      <w:marBottom w:val="0"/>
      <w:divBdr>
        <w:top w:val="none" w:sz="0" w:space="0" w:color="auto"/>
        <w:left w:val="none" w:sz="0" w:space="0" w:color="auto"/>
        <w:bottom w:val="none" w:sz="0" w:space="0" w:color="auto"/>
        <w:right w:val="none" w:sz="0" w:space="0" w:color="auto"/>
      </w:divBdr>
    </w:div>
    <w:div w:id="1857883633">
      <w:bodyDiv w:val="1"/>
      <w:marLeft w:val="0"/>
      <w:marRight w:val="0"/>
      <w:marTop w:val="0"/>
      <w:marBottom w:val="0"/>
      <w:divBdr>
        <w:top w:val="none" w:sz="0" w:space="0" w:color="auto"/>
        <w:left w:val="none" w:sz="0" w:space="0" w:color="auto"/>
        <w:bottom w:val="none" w:sz="0" w:space="0" w:color="auto"/>
        <w:right w:val="none" w:sz="0" w:space="0" w:color="auto"/>
      </w:divBdr>
    </w:div>
    <w:div w:id="1950887006">
      <w:bodyDiv w:val="1"/>
      <w:marLeft w:val="0"/>
      <w:marRight w:val="0"/>
      <w:marTop w:val="0"/>
      <w:marBottom w:val="0"/>
      <w:divBdr>
        <w:top w:val="none" w:sz="0" w:space="0" w:color="auto"/>
        <w:left w:val="none" w:sz="0" w:space="0" w:color="auto"/>
        <w:bottom w:val="none" w:sz="0" w:space="0" w:color="auto"/>
        <w:right w:val="none" w:sz="0" w:space="0" w:color="auto"/>
      </w:divBdr>
    </w:div>
    <w:div w:id="1971398176">
      <w:bodyDiv w:val="1"/>
      <w:marLeft w:val="0"/>
      <w:marRight w:val="0"/>
      <w:marTop w:val="0"/>
      <w:marBottom w:val="0"/>
      <w:divBdr>
        <w:top w:val="none" w:sz="0" w:space="0" w:color="auto"/>
        <w:left w:val="none" w:sz="0" w:space="0" w:color="auto"/>
        <w:bottom w:val="none" w:sz="0" w:space="0" w:color="auto"/>
        <w:right w:val="none" w:sz="0" w:space="0" w:color="auto"/>
      </w:divBdr>
      <w:divsChild>
        <w:div w:id="1635061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4462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394630">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1644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4817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00034564">
      <w:bodyDiv w:val="1"/>
      <w:marLeft w:val="0"/>
      <w:marRight w:val="0"/>
      <w:marTop w:val="0"/>
      <w:marBottom w:val="0"/>
      <w:divBdr>
        <w:top w:val="none" w:sz="0" w:space="0" w:color="auto"/>
        <w:left w:val="none" w:sz="0" w:space="0" w:color="auto"/>
        <w:bottom w:val="none" w:sz="0" w:space="0" w:color="auto"/>
        <w:right w:val="none" w:sz="0" w:space="0" w:color="auto"/>
      </w:divBdr>
      <w:divsChild>
        <w:div w:id="157477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6125715">
      <w:bodyDiv w:val="1"/>
      <w:marLeft w:val="0"/>
      <w:marRight w:val="0"/>
      <w:marTop w:val="0"/>
      <w:marBottom w:val="0"/>
      <w:divBdr>
        <w:top w:val="none" w:sz="0" w:space="0" w:color="auto"/>
        <w:left w:val="none" w:sz="0" w:space="0" w:color="auto"/>
        <w:bottom w:val="none" w:sz="0" w:space="0" w:color="auto"/>
        <w:right w:val="none" w:sz="0" w:space="0" w:color="auto"/>
      </w:divBdr>
      <w:divsChild>
        <w:div w:id="1342320029">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405815">
          <w:blockQuote w:val="1"/>
          <w:marLeft w:val="720"/>
          <w:marRight w:val="720"/>
          <w:marTop w:val="100"/>
          <w:marBottom w:val="100"/>
          <w:divBdr>
            <w:top w:val="none" w:sz="0" w:space="0" w:color="auto"/>
            <w:left w:val="none" w:sz="0" w:space="0" w:color="auto"/>
            <w:bottom w:val="none" w:sz="0" w:space="0" w:color="auto"/>
            <w:right w:val="none" w:sz="0" w:space="0" w:color="auto"/>
          </w:divBdr>
        </w:div>
        <w:div w:id="180292205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035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4071643">
      <w:bodyDiv w:val="1"/>
      <w:marLeft w:val="0"/>
      <w:marRight w:val="0"/>
      <w:marTop w:val="0"/>
      <w:marBottom w:val="0"/>
      <w:divBdr>
        <w:top w:val="none" w:sz="0" w:space="0" w:color="auto"/>
        <w:left w:val="none" w:sz="0" w:space="0" w:color="auto"/>
        <w:bottom w:val="none" w:sz="0" w:space="0" w:color="auto"/>
        <w:right w:val="none" w:sz="0" w:space="0" w:color="auto"/>
      </w:divBdr>
      <w:divsChild>
        <w:div w:id="462622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1394821">
      <w:bodyDiv w:val="1"/>
      <w:marLeft w:val="0"/>
      <w:marRight w:val="0"/>
      <w:marTop w:val="0"/>
      <w:marBottom w:val="0"/>
      <w:divBdr>
        <w:top w:val="none" w:sz="0" w:space="0" w:color="auto"/>
        <w:left w:val="none" w:sz="0" w:space="0" w:color="auto"/>
        <w:bottom w:val="none" w:sz="0" w:space="0" w:color="auto"/>
        <w:right w:val="none" w:sz="0" w:space="0" w:color="auto"/>
      </w:divBdr>
      <w:divsChild>
        <w:div w:id="856120043">
          <w:marLeft w:val="150"/>
          <w:marRight w:val="0"/>
          <w:marTop w:val="150"/>
          <w:marBottom w:val="150"/>
          <w:divBdr>
            <w:top w:val="none" w:sz="0" w:space="0" w:color="auto"/>
            <w:left w:val="none" w:sz="0" w:space="0" w:color="auto"/>
            <w:bottom w:val="none" w:sz="0" w:space="0" w:color="auto"/>
            <w:right w:val="none" w:sz="0" w:space="0" w:color="auto"/>
          </w:divBdr>
          <w:divsChild>
            <w:div w:id="135719104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1836123">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250568">
              <w:blockQuote w:val="1"/>
              <w:marLeft w:val="720"/>
              <w:marRight w:val="720"/>
              <w:marTop w:val="100"/>
              <w:marBottom w:val="100"/>
              <w:divBdr>
                <w:top w:val="none" w:sz="0" w:space="0" w:color="auto"/>
                <w:left w:val="none" w:sz="0" w:space="0" w:color="auto"/>
                <w:bottom w:val="none" w:sz="0" w:space="0" w:color="auto"/>
                <w:right w:val="none" w:sz="0" w:space="0" w:color="auto"/>
              </w:divBdr>
            </w:div>
            <w:div w:id="64183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59843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415709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58672058">
              <w:blockQuote w:val="1"/>
              <w:marLeft w:val="720"/>
              <w:marRight w:val="720"/>
              <w:marTop w:val="100"/>
              <w:marBottom w:val="100"/>
              <w:divBdr>
                <w:top w:val="none" w:sz="0" w:space="0" w:color="auto"/>
                <w:left w:val="none" w:sz="0" w:space="0" w:color="auto"/>
                <w:bottom w:val="none" w:sz="0" w:space="0" w:color="auto"/>
                <w:right w:val="none" w:sz="0" w:space="0" w:color="auto"/>
              </w:divBdr>
            </w:div>
            <w:div w:id="575818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6220265">
      <w:bodyDiv w:val="1"/>
      <w:marLeft w:val="0"/>
      <w:marRight w:val="0"/>
      <w:marTop w:val="0"/>
      <w:marBottom w:val="0"/>
      <w:divBdr>
        <w:top w:val="none" w:sz="0" w:space="0" w:color="auto"/>
        <w:left w:val="none" w:sz="0" w:space="0" w:color="auto"/>
        <w:bottom w:val="none" w:sz="0" w:space="0" w:color="auto"/>
        <w:right w:val="none" w:sz="0" w:space="0" w:color="auto"/>
      </w:divBdr>
      <w:divsChild>
        <w:div w:id="493302255">
          <w:blockQuote w:val="1"/>
          <w:marLeft w:val="720"/>
          <w:marRight w:val="720"/>
          <w:marTop w:val="100"/>
          <w:marBottom w:val="100"/>
          <w:divBdr>
            <w:top w:val="none" w:sz="0" w:space="0" w:color="auto"/>
            <w:left w:val="none" w:sz="0" w:space="0" w:color="auto"/>
            <w:bottom w:val="none" w:sz="0" w:space="0" w:color="auto"/>
            <w:right w:val="none" w:sz="0" w:space="0" w:color="auto"/>
          </w:divBdr>
        </w:div>
        <w:div w:id="6637498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1491845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2502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76445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816135">
          <w:blockQuote w:val="1"/>
          <w:marLeft w:val="720"/>
          <w:marRight w:val="720"/>
          <w:marTop w:val="100"/>
          <w:marBottom w:val="100"/>
          <w:divBdr>
            <w:top w:val="none" w:sz="0" w:space="0" w:color="auto"/>
            <w:left w:val="none" w:sz="0" w:space="0" w:color="auto"/>
            <w:bottom w:val="none" w:sz="0" w:space="0" w:color="auto"/>
            <w:right w:val="none" w:sz="0" w:space="0" w:color="auto"/>
          </w:divBdr>
        </w:div>
        <w:div w:id="1566456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a.utexas.edu/users/lpbowen/m381c/lecture-notes.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A4F2D-1388-4BDF-910E-5ACA4CE85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7</Pages>
  <Words>2251</Words>
  <Characters>12831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Wachsmuth</dc:creator>
  <cp:keywords/>
  <dc:description/>
  <cp:lastModifiedBy>Bert Wachsmuth</cp:lastModifiedBy>
  <cp:revision>19</cp:revision>
  <cp:lastPrinted>2017-03-23T22:38:00Z</cp:lastPrinted>
  <dcterms:created xsi:type="dcterms:W3CDTF">2017-03-31T20:50:00Z</dcterms:created>
  <dcterms:modified xsi:type="dcterms:W3CDTF">2017-05-04T18:47:00Z</dcterms:modified>
</cp:coreProperties>
</file>