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03FC" w14:textId="5E17F078" w:rsidR="00D20ECD" w:rsidRDefault="00C75EB5" w:rsidP="00315F18">
      <w:pPr>
        <w:jc w:val="center"/>
        <w:rPr>
          <w:b/>
          <w:sz w:val="24"/>
        </w:rPr>
      </w:pPr>
      <w:r w:rsidRPr="00315F18">
        <w:rPr>
          <w:b/>
          <w:sz w:val="24"/>
        </w:rPr>
        <w:t>Power</w:t>
      </w:r>
      <w:r w:rsidR="007670B6">
        <w:rPr>
          <w:b/>
          <w:sz w:val="24"/>
        </w:rPr>
        <w:t>/Taylor</w:t>
      </w:r>
      <w:r w:rsidRPr="00315F18">
        <w:rPr>
          <w:b/>
          <w:sz w:val="24"/>
        </w:rPr>
        <w:t xml:space="preserve"> Series</w:t>
      </w:r>
      <w:r w:rsidR="00F40EA0">
        <w:rPr>
          <w:b/>
          <w:sz w:val="24"/>
        </w:rPr>
        <w:t xml:space="preserve"> </w:t>
      </w:r>
    </w:p>
    <w:p w14:paraId="093A0DD5" w14:textId="67A819FB" w:rsidR="00F40EA0" w:rsidRPr="00F40EA0" w:rsidRDefault="00554124" w:rsidP="00315F18">
      <w:pPr>
        <w:jc w:val="center"/>
        <w:rPr>
          <w:i/>
          <w:sz w:val="24"/>
        </w:rPr>
      </w:pPr>
      <w:r>
        <w:rPr>
          <w:i/>
          <w:sz w:val="24"/>
        </w:rPr>
        <w:t xml:space="preserve">Part </w:t>
      </w:r>
      <w:r w:rsidR="004C276A">
        <w:rPr>
          <w:i/>
          <w:sz w:val="24"/>
        </w:rPr>
        <w:t>4</w:t>
      </w:r>
      <w:r w:rsidR="00F40EA0" w:rsidRPr="00F40EA0">
        <w:rPr>
          <w:i/>
          <w:sz w:val="24"/>
        </w:rPr>
        <w:t xml:space="preserve">: </w:t>
      </w:r>
      <w:r w:rsidR="004C276A">
        <w:rPr>
          <w:i/>
          <w:sz w:val="24"/>
        </w:rPr>
        <w:t>We have a problem</w:t>
      </w:r>
    </w:p>
    <w:p w14:paraId="0FCB552C" w14:textId="6DB9782A" w:rsidR="00DE29B0" w:rsidRDefault="00C75EB5" w:rsidP="000C5E7F">
      <w:pPr>
        <w:rPr>
          <w:rFonts w:eastAsiaTheme="minorEastAsia"/>
        </w:rPr>
      </w:pPr>
      <w:r>
        <w:t xml:space="preserve">We </w:t>
      </w:r>
      <w:r w:rsidR="00554124">
        <w:t>have a few bas</w:t>
      </w:r>
      <w:r w:rsidR="00074F46">
        <w:t>ic power series at our disposal and we have learned s</w:t>
      </w:r>
      <w:r w:rsidR="004C276A">
        <w:t>ome tricks to find more series.</w:t>
      </w:r>
      <w:r w:rsidR="001F4C72">
        <w:t xml:space="preserve"> However, each of our examples </w:t>
      </w:r>
      <w:r w:rsidR="001F4C72" w:rsidRPr="00D63347">
        <w:rPr>
          <w:i/>
        </w:rPr>
        <w:t>presumed</w:t>
      </w:r>
      <w:r w:rsidR="001F4C72">
        <w:t xml:space="preserve"> that a given function </w:t>
      </w:r>
      <w:r w:rsidR="001F4C72" w:rsidRPr="00D63347">
        <w:rPr>
          <w:i/>
        </w:rPr>
        <w:t>had</w:t>
      </w:r>
      <w:r w:rsidR="001F4C72">
        <w:t xml:space="preserve"> a power series and then proceeded from there.</w:t>
      </w:r>
      <w:r w:rsidR="00DE29B0">
        <w:t xml:space="preserve"> But this is not necessarily true: while it is clear that if a function </w:t>
      </w:r>
      <m:oMath>
        <m:r>
          <w:rPr>
            <w:rFonts w:ascii="Cambria Math" w:hAnsi="Cambria Math"/>
          </w:rPr>
          <m:t>f(x)</m:t>
        </m:r>
      </m:oMath>
      <w:r w:rsidR="00DE29B0">
        <w:rPr>
          <w:rFonts w:eastAsiaTheme="minorEastAsia"/>
        </w:rPr>
        <w:t xml:space="preserve"> can be written as a power series, it must be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∞</m:t>
            </m:r>
          </m:sup>
        </m:sSup>
      </m:oMath>
      <w:r w:rsidR="00DE29B0">
        <w:rPr>
          <w:rFonts w:eastAsiaTheme="minorEastAsia"/>
        </w:rPr>
        <w:t xml:space="preserve"> (i.e. infinitely often differentiable) the converse is not necessarily true:</w:t>
      </w:r>
    </w:p>
    <w:p w14:paraId="66C4A1DB" w14:textId="77777777" w:rsidR="00DE29B0" w:rsidRDefault="00DE29B0" w:rsidP="000C5E7F">
      <w:pPr>
        <w:rPr>
          <w:rFonts w:eastAsiaTheme="minorEastAsia"/>
        </w:rPr>
      </w:pPr>
    </w:p>
    <w:p w14:paraId="12E4F6F3" w14:textId="42279482" w:rsidR="00DE29B0" w:rsidRPr="00DE29B0" w:rsidRDefault="00DE29B0" w:rsidP="000C5E7F">
      <w:r w:rsidRPr="00DE29B0">
        <w:rPr>
          <w:rFonts w:eastAsiaTheme="minorEastAsia"/>
          <w:b/>
        </w:rPr>
        <w:t>Theorem</w:t>
      </w:r>
      <w:r>
        <w:rPr>
          <w:rFonts w:eastAsiaTheme="minorEastAsia"/>
        </w:rPr>
        <w:t xml:space="preserve">: If a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can be written as a power series with a radius of conversion </w:t>
      </w:r>
      <m:oMath>
        <m:r>
          <w:rPr>
            <w:rFonts w:ascii="Cambria Math" w:eastAsiaTheme="minorEastAsia" w:hAnsi="Cambria Math"/>
          </w:rPr>
          <m:t>r&gt;0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necessarily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∞</m:t>
            </m:r>
          </m:sup>
        </m:sSup>
      </m:oMath>
    </w:p>
    <w:p w14:paraId="62B628E0" w14:textId="7F43DDD6" w:rsidR="00F200D3" w:rsidRDefault="00F200D3" w:rsidP="000C5E7F">
      <w:pPr>
        <w:rPr>
          <w:rFonts w:eastAsiaTheme="minorEastAsia"/>
        </w:rPr>
      </w:pPr>
    </w:p>
    <w:p w14:paraId="69A2613C" w14:textId="28372BBD" w:rsidR="00D63347" w:rsidRDefault="00D63347" w:rsidP="000C5E7F">
      <w:pPr>
        <w:rPr>
          <w:rFonts w:eastAsiaTheme="minorEastAsia"/>
        </w:rPr>
      </w:pPr>
      <w:r>
        <w:rPr>
          <w:rFonts w:eastAsiaTheme="minorEastAsia"/>
        </w:rPr>
        <w:t xml:space="preserve">Example: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,  &amp;x≠0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0   </m:t>
                </m:r>
                <m:r>
                  <w:rPr>
                    <w:rFonts w:ascii="Cambria Math" w:hAnsi="Cambria Math"/>
                  </w:rPr>
                  <m:t>,  &amp;x=0</m:t>
                </m:r>
              </m:e>
            </m:eqArr>
          </m:e>
        </m:d>
      </m:oMath>
      <w:r>
        <w:rPr>
          <w:rFonts w:eastAsiaTheme="minorEastAsia"/>
        </w:rPr>
        <w:t xml:space="preserve">. Find the power series expansion for this function </w:t>
      </w:r>
      <m:oMath>
        <m:r>
          <w:rPr>
            <w:rFonts w:ascii="Cambria Math" w:eastAsiaTheme="minorEastAsia" w:hAnsi="Cambria Math"/>
          </w:rPr>
          <m:t>f(x)</m:t>
        </m:r>
      </m:oMath>
      <w:r w:rsidR="00254C93">
        <w:rPr>
          <w:rFonts w:eastAsiaTheme="minorEastAsia"/>
        </w:rPr>
        <w:t xml:space="preserve"> centered at zero, assuming there was one.</w:t>
      </w:r>
    </w:p>
    <w:p w14:paraId="5C046EF9" w14:textId="77777777" w:rsidR="00D63347" w:rsidRDefault="00D63347" w:rsidP="000C5E7F">
      <w:pPr>
        <w:rPr>
          <w:rFonts w:eastAsiaTheme="minorEastAsia"/>
        </w:rPr>
      </w:pPr>
    </w:p>
    <w:p w14:paraId="10321EBC" w14:textId="2182DD2B" w:rsidR="00D63347" w:rsidRDefault="00D63347" w:rsidP="000C5E7F">
      <w:pPr>
        <w:rPr>
          <w:rFonts w:eastAsiaTheme="minorEastAsia"/>
        </w:rPr>
      </w:pPr>
      <w:r>
        <w:rPr>
          <w:rFonts w:eastAsiaTheme="minorEastAsia"/>
        </w:rPr>
        <w:t xml:space="preserve">We need to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 for all n. Clearly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ED4BD8">
        <w:rPr>
          <w:rFonts w:eastAsiaTheme="minorEastAsia"/>
        </w:rPr>
        <w:t>, so l</w:t>
      </w:r>
      <w:r>
        <w:rPr>
          <w:rFonts w:eastAsiaTheme="minorEastAsia"/>
        </w:rPr>
        <w:t xml:space="preserve">et’s </w:t>
      </w:r>
      <w:r w:rsidR="00ED4BD8">
        <w:rPr>
          <w:rFonts w:eastAsiaTheme="minorEastAsia"/>
        </w:rPr>
        <w:t xml:space="preserve">find </w:t>
      </w:r>
      <w:r>
        <w:rPr>
          <w:rFonts w:eastAsiaTheme="minorEastAsia"/>
        </w:rPr>
        <w:t>the first derivative at zero:</w:t>
      </w:r>
    </w:p>
    <w:p w14:paraId="4B86762E" w14:textId="7B843349" w:rsidR="00654F2F" w:rsidRDefault="007670B6" w:rsidP="00ED4BD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 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0+</m:t>
                      </m:r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-f(0)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 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1/</m:t>
                  </m:r>
                  <m:r>
                    <w:rPr>
                      <w:rFonts w:ascii="Cambria Math" w:eastAsiaTheme="minorEastAsia" w:hAnsi="Cambria Math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1/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</m:e>
          </m:func>
        </m:oMath>
      </m:oMathPara>
    </w:p>
    <w:p w14:paraId="19B06C30" w14:textId="5749D176" w:rsidR="00953EDE" w:rsidRDefault="00953EDE" w:rsidP="00ED4BD8">
      <w:pPr>
        <w:rPr>
          <w:rFonts w:eastAsiaTheme="minorEastAsia"/>
        </w:rPr>
      </w:pPr>
      <w:r>
        <w:rPr>
          <w:rFonts w:eastAsiaTheme="minorEastAsia"/>
        </w:rPr>
        <w:t xml:space="preserve">Now we substitute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=u</m:t>
        </m:r>
      </m:oMath>
      <w:r>
        <w:rPr>
          <w:rFonts w:eastAsiaTheme="minorEastAsia"/>
        </w:rPr>
        <w:t xml:space="preserve"> which goes to infinity as h goes to zero, so that</w:t>
      </w:r>
    </w:p>
    <w:p w14:paraId="72190621" w14:textId="66BB5A73" w:rsidR="00953EDE" w:rsidRDefault="007670B6" w:rsidP="00ED4BD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1/</m:t>
                  </m:r>
                  <m:r>
                    <w:rPr>
                      <w:rFonts w:ascii="Cambria Math" w:eastAsiaTheme="minorEastAsia" w:hAnsi="Cambria Math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1/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u→∞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u→∞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2u 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>0</m:t>
          </m:r>
        </m:oMath>
      </m:oMathPara>
    </w:p>
    <w:p w14:paraId="3C89E836" w14:textId="7BED21D8" w:rsidR="00BE35C1" w:rsidRDefault="00BE35C1" w:rsidP="00ED4BD8">
      <w:pPr>
        <w:rPr>
          <w:rFonts w:eastAsiaTheme="minorEastAsia"/>
        </w:rPr>
      </w:pPr>
      <w:r>
        <w:rPr>
          <w:rFonts w:eastAsiaTheme="minorEastAsia"/>
        </w:rPr>
        <w:t>where we have used l’Hospital rule to find the limit. Thus, we have:</w:t>
      </w:r>
    </w:p>
    <w:p w14:paraId="533857C6" w14:textId="6B46EF08" w:rsidR="00BE35C1" w:rsidRDefault="006B5FB0" w:rsidP="00ED4BD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,  &amp;x≠0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0   </m:t>
                  </m:r>
                  <m:r>
                    <w:rPr>
                      <w:rFonts w:ascii="Cambria Math" w:hAnsi="Cambria Math"/>
                    </w:rPr>
                    <m:t>,  &amp;x=0</m:t>
                  </m:r>
                </m:e>
              </m:eqArr>
            </m:e>
          </m:d>
        </m:oMath>
      </m:oMathPara>
    </w:p>
    <w:p w14:paraId="5BE3C7EA" w14:textId="77777777" w:rsidR="00FA0112" w:rsidRDefault="00FA0112" w:rsidP="00ED4BD8">
      <w:pPr>
        <w:rPr>
          <w:rFonts w:eastAsiaTheme="minorEastAsia"/>
        </w:rPr>
      </w:pPr>
      <w:r>
        <w:rPr>
          <w:rFonts w:eastAsiaTheme="minorEastAsia"/>
        </w:rPr>
        <w:t xml:space="preserve">But then </w:t>
      </w:r>
    </w:p>
    <w:p w14:paraId="1B4CE37F" w14:textId="4CC1EAF8" w:rsidR="00FA0112" w:rsidRDefault="007670B6" w:rsidP="00ED4BD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0+</m:t>
                      </m:r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-f'(0)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 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h→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1/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u→∞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</w:rPr>
            <m:t>=0</m:t>
          </m:r>
        </m:oMath>
      </m:oMathPara>
    </w:p>
    <w:p w14:paraId="4660148B" w14:textId="66895320" w:rsidR="00254C93" w:rsidRDefault="00254C93" w:rsidP="00ED4BD8">
      <w:pPr>
        <w:rPr>
          <w:rFonts w:eastAsiaTheme="minorEastAsia"/>
        </w:rPr>
      </w:pPr>
      <w:r>
        <w:rPr>
          <w:rFonts w:eastAsiaTheme="minorEastAsia"/>
        </w:rPr>
        <w:t xml:space="preserve">where we have again used l’Hospital rule multiple times to find the limit. Similarly, we can show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n</m:t>
        </m:r>
      </m:oMath>
      <w:r w:rsidR="008A3E83">
        <w:rPr>
          <w:rFonts w:eastAsiaTheme="minorEastAsia"/>
        </w:rPr>
        <w:t xml:space="preserve"> (try this by induction, see </w:t>
      </w:r>
      <w:hyperlink r:id="rId5" w:history="1">
        <w:r w:rsidR="008A3E83" w:rsidRPr="00314357">
          <w:rPr>
            <w:rStyle w:val="Hyperlink"/>
            <w:rFonts w:eastAsiaTheme="minorEastAsia"/>
          </w:rPr>
          <w:t>http://www.mathcs.org/analysis/reals/cont/fp_cinf.html</w:t>
        </w:r>
      </w:hyperlink>
      <w:r w:rsidR="008A3E83">
        <w:rPr>
          <w:rFonts w:eastAsiaTheme="minorEastAsia"/>
        </w:rPr>
        <w:t>).</w:t>
      </w:r>
      <w:r>
        <w:rPr>
          <w:rFonts w:eastAsiaTheme="minorEastAsia"/>
        </w:rPr>
        <w:t xml:space="preserve"> Thus, we found a function that is infinitely often differentiable but its power series expansion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 w:rsidR="00263F2C">
        <w:rPr>
          <w:rFonts w:eastAsiaTheme="minorEastAsia"/>
        </w:rPr>
        <w:t xml:space="preserve"> does not converge to the original function</w:t>
      </w:r>
      <w:r w:rsidR="008A3E83">
        <w:rPr>
          <w:rFonts w:eastAsiaTheme="minorEastAsia"/>
        </w:rPr>
        <w:t>, since all coefficients are zero but the function itself is not identically zero.</w:t>
      </w:r>
    </w:p>
    <w:p w14:paraId="3D46E9B0" w14:textId="049CD6F8" w:rsidR="008A3E83" w:rsidRDefault="008A3E83" w:rsidP="00ED4BD8">
      <w:pPr>
        <w:rPr>
          <w:rFonts w:eastAsiaTheme="minorEastAsia"/>
        </w:rPr>
      </w:pPr>
    </w:p>
    <w:p w14:paraId="0FEFA863" w14:textId="6E5C9850" w:rsidR="008A3E83" w:rsidRDefault="008A3E83" w:rsidP="00ED4BD8">
      <w:pPr>
        <w:rPr>
          <w:rFonts w:eastAsiaTheme="minorEastAsia"/>
        </w:rPr>
      </w:pPr>
      <w:r>
        <w:rPr>
          <w:rFonts w:eastAsiaTheme="minorEastAsia"/>
        </w:rPr>
        <w:t>So, we kind of have three types of power series:</w:t>
      </w:r>
    </w:p>
    <w:p w14:paraId="760E967F" w14:textId="714C29DF" w:rsidR="008A3E83" w:rsidRDefault="008A3E83" w:rsidP="008A3E83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A series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with powers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and more or less arbitrary coefficients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14:paraId="11EF571C" w14:textId="107B8CDB" w:rsidR="008A3E83" w:rsidRDefault="008A3E83" w:rsidP="008A3E83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A series that starts out with 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∞</m:t>
            </m:r>
          </m:sup>
        </m:sSup>
      </m:oMath>
      <w:r>
        <w:rPr>
          <w:rFonts w:eastAsiaTheme="minorEastAsia"/>
        </w:rPr>
        <w:t xml:space="preserve">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and whose coefficients depend on that function, as in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</w:t>
      </w:r>
    </w:p>
    <w:p w14:paraId="6ED76022" w14:textId="12024E11" w:rsidR="008A3E83" w:rsidRDefault="008A3E83" w:rsidP="008A3E83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 series as in (2) but that converge</w:t>
      </w:r>
      <w:r w:rsidR="00FA0FCC">
        <w:rPr>
          <w:rFonts w:eastAsiaTheme="minorEastAsia"/>
        </w:rPr>
        <w:t xml:space="preserve">s back to the original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14:paraId="0679A6C1" w14:textId="77777777" w:rsidR="00FA0FCC" w:rsidRPr="00FA0FCC" w:rsidRDefault="00FA0FCC" w:rsidP="00A5590E">
      <w:pPr>
        <w:rPr>
          <w:b/>
        </w:rPr>
      </w:pPr>
      <w:r w:rsidRPr="00FA0FCC">
        <w:rPr>
          <w:b/>
        </w:rPr>
        <w:lastRenderedPageBreak/>
        <w:t>Definition (Taylor Series)</w:t>
      </w:r>
    </w:p>
    <w:p w14:paraId="6C1F7083" w14:textId="77777777" w:rsidR="00FA0FCC" w:rsidRDefault="00FA0FCC" w:rsidP="00FA0FCC">
      <w:pPr>
        <w:ind w:left="720"/>
        <w:rPr>
          <w:rFonts w:eastAsiaTheme="minorEastAsia"/>
        </w:rPr>
      </w:pPr>
      <w:r>
        <w:t xml:space="preserve">A Taylor series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(x,c)</m:t>
        </m:r>
      </m:oMath>
      <w:r>
        <w:rPr>
          <w:rFonts w:eastAsiaTheme="minorEastAsia"/>
        </w:rPr>
        <w:t xml:space="preserve"> </w:t>
      </w:r>
      <w:r>
        <w:t xml:space="preserve">for a given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a power series centered at </w:t>
      </w:r>
      <m:oMath>
        <m:r>
          <w:rPr>
            <w:rFonts w:ascii="Cambria Math" w:eastAsiaTheme="minorEastAsia" w:hAnsi="Cambria Math"/>
          </w:rPr>
          <m:t>x=c</m:t>
        </m:r>
      </m:oMath>
      <w:r>
        <w:rPr>
          <w:rFonts w:eastAsiaTheme="minorEastAsia"/>
        </w:rPr>
        <w:t xml:space="preserve"> whose coefficients are </w:t>
      </w:r>
    </w:p>
    <w:p w14:paraId="5B46745B" w14:textId="79A79ED3" w:rsidR="00A5590E" w:rsidRPr="00FA0FCC" w:rsidRDefault="007670B6" w:rsidP="00FA0FCC">
      <w:pPr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n!</m:t>
              </m:r>
            </m:den>
          </m:f>
        </m:oMath>
      </m:oMathPara>
    </w:p>
    <w:p w14:paraId="089E0DA1" w14:textId="73E92376" w:rsidR="00FA0FCC" w:rsidRDefault="00FA0FCC" w:rsidP="00FA0FC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If the center </w:t>
      </w:r>
      <m:oMath>
        <m:r>
          <w:rPr>
            <w:rFonts w:ascii="Cambria Math" w:eastAsiaTheme="minorEastAsia" w:hAnsi="Cambria Math"/>
          </w:rPr>
          <m:t>c=0</m:t>
        </m:r>
      </m:oMath>
      <w:r>
        <w:rPr>
          <w:rFonts w:eastAsiaTheme="minorEastAsia"/>
        </w:rPr>
        <w:t xml:space="preserve"> then the Taylor series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(x,0)</m:t>
        </m:r>
      </m:oMath>
      <w:r>
        <w:rPr>
          <w:rFonts w:eastAsiaTheme="minorEastAsia"/>
        </w:rPr>
        <w:t xml:space="preserve"> is traditionally called </w:t>
      </w:r>
      <w:r w:rsidRPr="00FA0FCC">
        <w:rPr>
          <w:rFonts w:eastAsiaTheme="minorEastAsia"/>
          <w:b/>
        </w:rPr>
        <w:t>McLaur</w:t>
      </w:r>
      <w:r>
        <w:rPr>
          <w:rFonts w:eastAsiaTheme="minorEastAsia"/>
          <w:b/>
        </w:rPr>
        <w:t>i</w:t>
      </w:r>
      <w:r w:rsidRPr="00FA0FCC">
        <w:rPr>
          <w:rFonts w:eastAsiaTheme="minorEastAsia"/>
          <w:b/>
        </w:rPr>
        <w:t>n</w:t>
      </w:r>
      <w:r>
        <w:rPr>
          <w:rFonts w:eastAsiaTheme="minorEastAsia"/>
        </w:rPr>
        <w:t xml:space="preserve"> series.</w:t>
      </w:r>
    </w:p>
    <w:p w14:paraId="444FDE8F" w14:textId="1F6E06D6" w:rsidR="00FA0FCC" w:rsidRDefault="00FA0FCC" w:rsidP="00FA0FCC">
      <w:pPr>
        <w:rPr>
          <w:rFonts w:eastAsiaTheme="minorEastAsia"/>
        </w:rPr>
      </w:pPr>
    </w:p>
    <w:p w14:paraId="5B08F6AA" w14:textId="6C0D8D8E" w:rsidR="00FA0FCC" w:rsidRDefault="00FA0FCC" w:rsidP="00FA0FCC">
      <w:pPr>
        <w:rPr>
          <w:rFonts w:eastAsiaTheme="minorEastAsia"/>
        </w:rPr>
      </w:pPr>
      <w:r>
        <w:rPr>
          <w:rFonts w:eastAsiaTheme="minorEastAsia"/>
        </w:rPr>
        <w:t xml:space="preserve">So, every Taylor series is a power series but not every </w:t>
      </w:r>
      <w:r w:rsidR="0074059D">
        <w:rPr>
          <w:rFonts w:eastAsiaTheme="minorEastAsia"/>
        </w:rPr>
        <w:t xml:space="preserve">power series is a Taylor series, and (by the above example) not every Taylor series converges to its generating function. </w:t>
      </w:r>
    </w:p>
    <w:p w14:paraId="5EFC8429" w14:textId="47CB73A4" w:rsidR="001E64C3" w:rsidRDefault="001E64C3" w:rsidP="00FA0FCC">
      <w:pPr>
        <w:rPr>
          <w:rFonts w:eastAsiaTheme="minorEastAsia"/>
        </w:rPr>
      </w:pPr>
      <w:r>
        <w:rPr>
          <w:rFonts w:eastAsiaTheme="minorEastAsia"/>
        </w:rPr>
        <w:t xml:space="preserve">There are two theorems that clarify when a Taylor series converges back to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– we will cover that in the last and final segment on power series</w:t>
      </w:r>
      <w:r w:rsidR="00447A11">
        <w:rPr>
          <w:rFonts w:eastAsiaTheme="minorEastAsia"/>
        </w:rPr>
        <w:t>. For now, we will conclude with a simple example of Taylor series:</w:t>
      </w:r>
    </w:p>
    <w:p w14:paraId="632037B6" w14:textId="2BB71DA4" w:rsidR="00447A11" w:rsidRDefault="00447A11" w:rsidP="00FA0FCC">
      <w:pPr>
        <w:rPr>
          <w:rFonts w:eastAsiaTheme="minorEastAsia"/>
        </w:rPr>
      </w:pPr>
    </w:p>
    <w:p w14:paraId="2AF8F78B" w14:textId="40CD3A57" w:rsidR="00447A11" w:rsidRDefault="00447A11" w:rsidP="00FA0FCC">
      <w:pPr>
        <w:rPr>
          <w:rFonts w:eastAsiaTheme="minorEastAsia"/>
        </w:rPr>
      </w:pPr>
      <w:r w:rsidRPr="00C04BB7">
        <w:rPr>
          <w:rFonts w:eastAsiaTheme="minorEastAsia"/>
          <w:b/>
        </w:rPr>
        <w:t>Theorem</w:t>
      </w:r>
      <w:r>
        <w:rPr>
          <w:rFonts w:eastAsiaTheme="minorEastAsia"/>
        </w:rPr>
        <w:t xml:space="preserve">: If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is a polynomial then any Taylor series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(x,c)</m:t>
        </m:r>
      </m:oMath>
      <w:r>
        <w:rPr>
          <w:rFonts w:eastAsiaTheme="minorEastAsia"/>
        </w:rPr>
        <w:t xml:space="preserve"> converges to </w:t>
      </w:r>
      <m:oMath>
        <m:r>
          <w:rPr>
            <w:rFonts w:ascii="Cambria Math" w:eastAsiaTheme="minorEastAsia" w:hAnsi="Cambria Math"/>
          </w:rPr>
          <m:t>p</m:t>
        </m:r>
      </m:oMath>
      <w:r w:rsidR="003A0292">
        <w:rPr>
          <w:rFonts w:eastAsiaTheme="minorEastAsia"/>
        </w:rPr>
        <w:t xml:space="preserve"> for any center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</w:t>
      </w:r>
    </w:p>
    <w:p w14:paraId="1847163C" w14:textId="618796E1" w:rsidR="00447A11" w:rsidRDefault="00447A11" w:rsidP="00FA0FCC">
      <w:pPr>
        <w:rPr>
          <w:rFonts w:eastAsiaTheme="minorEastAsia"/>
        </w:rPr>
      </w:pPr>
    </w:p>
    <w:p w14:paraId="29B41174" w14:textId="72A975C3" w:rsidR="007050D9" w:rsidRDefault="007050D9" w:rsidP="00FA0FCC">
      <w:pPr>
        <w:rPr>
          <w:rFonts w:eastAsiaTheme="minorEastAsia"/>
        </w:rPr>
      </w:pPr>
      <w:r>
        <w:rPr>
          <w:rFonts w:eastAsiaTheme="minorEastAsia"/>
        </w:rPr>
        <w:t xml:space="preserve">To illustrate, consider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+3x+4</m:t>
        </m:r>
      </m:oMath>
      <w:r w:rsidR="00B813FB">
        <w:rPr>
          <w:rFonts w:eastAsiaTheme="minorEastAsia"/>
        </w:rPr>
        <w:t xml:space="preserve">.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(x,0)</m:t>
        </m:r>
      </m:oMath>
      <w:r w:rsidR="00B813FB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(x,1)</m:t>
        </m:r>
      </m:oMath>
      <w:r w:rsidR="00B813FB">
        <w:rPr>
          <w:rFonts w:eastAsiaTheme="minorEastAsia"/>
        </w:rPr>
        <w:t xml:space="preserve"> and show that they are the same.</w:t>
      </w:r>
    </w:p>
    <w:p w14:paraId="5D2A58C1" w14:textId="055A682D" w:rsidR="007050D9" w:rsidRDefault="00941FE2" w:rsidP="00FA0FCC">
      <w:pPr>
        <w:rPr>
          <w:rFonts w:eastAsiaTheme="minorEastAsia"/>
        </w:rPr>
      </w:pPr>
      <w:r>
        <w:rPr>
          <w:rFonts w:eastAsiaTheme="minorEastAsia"/>
        </w:rPr>
        <w:t xml:space="preserve">First, let’s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(x,0)</m:t>
        </m:r>
      </m:oMath>
      <w:r>
        <w:rPr>
          <w:rFonts w:eastAsiaTheme="minorEastAsia"/>
        </w:rPr>
        <w:t>, i.e. the Taylor series for p centered at zero. We need to compute:</w:t>
      </w:r>
    </w:p>
    <w:p w14:paraId="45C467A1" w14:textId="0B91F6A5" w:rsidR="00941FE2" w:rsidRPr="00941FE2" w:rsidRDefault="004C7E84" w:rsidP="00941FE2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+3x+4</m:t>
        </m:r>
      </m:oMath>
      <w:r>
        <w:rPr>
          <w:rFonts w:eastAsiaTheme="minorEastAsia"/>
        </w:rPr>
        <w:t xml:space="preserve"> so that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14:paraId="182E6199" w14:textId="565CA92F" w:rsidR="00941FE2" w:rsidRPr="00941FE2" w:rsidRDefault="004C7E84" w:rsidP="00941FE2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+4x+3</m:t>
        </m:r>
      </m:oMath>
      <w:r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p'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14:paraId="6D133CFD" w14:textId="1C97408A" w:rsidR="00941FE2" w:rsidRPr="00941FE2" w:rsidRDefault="004C7E84" w:rsidP="00941FE2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p''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=6x+4</m:t>
        </m:r>
      </m:oMath>
      <w:r>
        <w:rPr>
          <w:rFonts w:eastAsiaTheme="minorEastAsia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sup>
        </m:sSup>
        <m:r>
          <w:rPr>
            <w:rFonts w:ascii="Cambria Math" w:eastAsiaTheme="minorEastAsia" w:hAnsi="Cambria Math"/>
          </w:rPr>
          <m:t>=4=2∙2!</m:t>
        </m:r>
      </m:oMath>
    </w:p>
    <w:p w14:paraId="5A21EE81" w14:textId="5BDB2CF3" w:rsidR="00941FE2" w:rsidRPr="00941FE2" w:rsidRDefault="004C7E84" w:rsidP="00941FE2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p'''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</m:t>
        </m:r>
      </m:oMath>
      <w:r>
        <w:rPr>
          <w:rFonts w:eastAsiaTheme="minorEastAsia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sup>
        </m:sSup>
        <m:r>
          <w:rPr>
            <w:rFonts w:ascii="Cambria Math" w:eastAsiaTheme="minorEastAsia" w:hAnsi="Cambria Math"/>
          </w:rPr>
          <m:t>=6=1∙3!</m:t>
        </m:r>
      </m:oMath>
    </w:p>
    <w:p w14:paraId="7B497972" w14:textId="79850F0F" w:rsidR="00941FE2" w:rsidRPr="00B036A4" w:rsidRDefault="007670B6" w:rsidP="00941FE2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4C7E84">
        <w:rPr>
          <w:rFonts w:eastAsiaTheme="minorEastAsia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B036A4">
        <w:rPr>
          <w:rFonts w:eastAsiaTheme="minorEastAsia"/>
        </w:rPr>
        <w:t xml:space="preserve"> a</w:t>
      </w:r>
      <w:r w:rsidR="00BE7183" w:rsidRPr="00B036A4">
        <w:rPr>
          <w:rFonts w:eastAsiaTheme="minorEastAsia"/>
        </w:rPr>
        <w:t>nd all higher derivatives are zero as well.</w:t>
      </w:r>
    </w:p>
    <w:p w14:paraId="62C7A826" w14:textId="70787C81" w:rsidR="00941FE2" w:rsidRDefault="00FE0CEB" w:rsidP="00941FE2">
      <w:pPr>
        <w:rPr>
          <w:rFonts w:eastAsiaTheme="minorEastAsia"/>
        </w:rPr>
      </w:pPr>
      <w:r>
        <w:rPr>
          <w:rFonts w:eastAsiaTheme="minorEastAsia"/>
        </w:rPr>
        <w:t>So:</w:t>
      </w:r>
    </w:p>
    <w:p w14:paraId="594D54B4" w14:textId="2435ABA6" w:rsidR="00FE0CEB" w:rsidRDefault="007670B6" w:rsidP="00941FE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=4+3x+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=4+3x+2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14:paraId="3A06B601" w14:textId="7BC27D83" w:rsidR="00FE0CEB" w:rsidRDefault="00FE0CEB" w:rsidP="00941FE2">
      <w:pPr>
        <w:rPr>
          <w:rFonts w:eastAsiaTheme="minorEastAsia"/>
        </w:rPr>
      </w:pPr>
      <w:r>
        <w:rPr>
          <w:rFonts w:eastAsiaTheme="minorEastAsia"/>
        </w:rPr>
        <w:t xml:space="preserve">To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x,1</m:t>
            </m:r>
          </m:e>
        </m:d>
      </m:oMath>
      <w:r>
        <w:rPr>
          <w:rFonts w:eastAsiaTheme="minorEastAsia"/>
        </w:rPr>
        <w:t xml:space="preserve"> we compute the derivatives of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>:</w:t>
      </w:r>
    </w:p>
    <w:p w14:paraId="6F561701" w14:textId="58D49500" w:rsidR="00FE0CEB" w:rsidRDefault="00FE0CEB" w:rsidP="00FE0CEB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=1+2+3+4=10</m:t>
        </m:r>
      </m:oMath>
    </w:p>
    <w:p w14:paraId="6E64F61E" w14:textId="38EF3DF1" w:rsidR="00FE0CEB" w:rsidRPr="00FE0CEB" w:rsidRDefault="007670B6" w:rsidP="00FE0CEB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=3+4+3=10</m:t>
        </m:r>
      </m:oMath>
    </w:p>
    <w:p w14:paraId="4D2813A7" w14:textId="5CF78881" w:rsidR="00FE0CEB" w:rsidRPr="00FE0CEB" w:rsidRDefault="007670B6" w:rsidP="00FE0CEB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=10</m:t>
        </m:r>
      </m:oMath>
    </w:p>
    <w:p w14:paraId="1F3CB2CE" w14:textId="59D3C29E" w:rsidR="00FE0CEB" w:rsidRDefault="007670B6" w:rsidP="00FE0CEB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=6</m:t>
        </m:r>
      </m:oMath>
    </w:p>
    <w:p w14:paraId="2BDE13BF" w14:textId="06C8A859" w:rsidR="00FE0CEB" w:rsidRDefault="00FE0CEB" w:rsidP="00FE0CEB">
      <w:pPr>
        <w:rPr>
          <w:rFonts w:eastAsiaTheme="minorEastAsia"/>
        </w:rPr>
      </w:pPr>
      <w:r>
        <w:rPr>
          <w:rFonts w:eastAsiaTheme="minorEastAsia"/>
        </w:rPr>
        <w:t>So:</w:t>
      </w:r>
    </w:p>
    <w:p w14:paraId="5AEF0F1C" w14:textId="5910C870" w:rsidR="00FE0CEB" w:rsidRDefault="007670B6" w:rsidP="00FE0CE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x,1</m:t>
              </m:r>
            </m:e>
          </m:d>
          <m:r>
            <w:rPr>
              <w:rFonts w:ascii="Cambria Math" w:eastAsiaTheme="minorEastAsia" w:hAnsi="Cambria Math"/>
            </w:rPr>
            <m:t>=10+10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=10+10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+5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14:paraId="314B6D6F" w14:textId="3D7E1A32" w:rsidR="002A15F7" w:rsidRDefault="002A15F7" w:rsidP="00FE0CEB">
      <w:pPr>
        <w:rPr>
          <w:rFonts w:eastAsiaTheme="minorEastAsia"/>
        </w:rPr>
      </w:pPr>
      <w:r>
        <w:rPr>
          <w:rFonts w:eastAsiaTheme="minorEastAsia"/>
        </w:rPr>
        <w:t xml:space="preserve">Now it is easy to see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x,0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x,1</m:t>
            </m:r>
          </m:e>
        </m:d>
        <m:r>
          <w:rPr>
            <w:rFonts w:ascii="Cambria Math" w:eastAsiaTheme="minorEastAsia" w:hAnsi="Cambria Math"/>
          </w:rPr>
          <m:t>=p(x)</m:t>
        </m:r>
      </m:oMath>
    </w:p>
    <w:p w14:paraId="29BFB360" w14:textId="77777777" w:rsidR="00C04BB7" w:rsidRPr="00FE0CEB" w:rsidRDefault="00C04BB7" w:rsidP="00FE0CEB">
      <w:pPr>
        <w:rPr>
          <w:rFonts w:eastAsiaTheme="minorEastAsia"/>
        </w:rPr>
      </w:pPr>
    </w:p>
    <w:p w14:paraId="1D109A4E" w14:textId="7FC9B80B" w:rsidR="00941FE2" w:rsidRDefault="001839BB" w:rsidP="00FA0FCC">
      <w:pPr>
        <w:rPr>
          <w:rFonts w:eastAsiaTheme="minorEastAsia"/>
        </w:rPr>
      </w:pPr>
      <w:r>
        <w:rPr>
          <w:rFonts w:eastAsiaTheme="minorEastAsia"/>
        </w:rPr>
        <w:t>Note that we will introduce a general theorem that shows when a Taylor series converges to its original function</w:t>
      </w:r>
      <w:r w:rsidR="00425C7D">
        <w:rPr>
          <w:rFonts w:eastAsiaTheme="minorEastAsia"/>
        </w:rPr>
        <w:t xml:space="preserve"> in the next segment</w:t>
      </w:r>
      <w:r>
        <w:rPr>
          <w:rFonts w:eastAsiaTheme="minorEastAsia"/>
        </w:rPr>
        <w:t xml:space="preserve">. Then we can easily prove the above theorem (as an exercise) </w:t>
      </w:r>
      <w:r w:rsidR="004D393E">
        <w:rPr>
          <w:rFonts w:eastAsiaTheme="minorEastAsia"/>
        </w:rPr>
        <w:t>but for now we’ll skip the proof</w:t>
      </w:r>
      <w:r>
        <w:rPr>
          <w:rFonts w:eastAsiaTheme="minorEastAsia"/>
        </w:rPr>
        <w:t xml:space="preserve"> and are happy with the above illustration.</w:t>
      </w:r>
    </w:p>
    <w:p w14:paraId="4CB3A8CE" w14:textId="77777777" w:rsidR="001839BB" w:rsidRDefault="001839BB" w:rsidP="00FA0FCC">
      <w:pPr>
        <w:rPr>
          <w:rFonts w:eastAsiaTheme="minorEastAsia"/>
        </w:rPr>
      </w:pPr>
    </w:p>
    <w:p w14:paraId="763C1081" w14:textId="6E84DBC9" w:rsidR="00447A11" w:rsidRDefault="00447A11" w:rsidP="00FA0FCC">
      <w:pPr>
        <w:rPr>
          <w:rFonts w:eastAsiaTheme="minorEastAsia"/>
        </w:rPr>
      </w:pPr>
      <w:r>
        <w:rPr>
          <w:rFonts w:eastAsiaTheme="minorEastAsia"/>
        </w:rPr>
        <w:lastRenderedPageBreak/>
        <w:t>Exercises:</w:t>
      </w:r>
      <w:bookmarkStart w:id="0" w:name="_GoBack"/>
      <w:bookmarkEnd w:id="0"/>
    </w:p>
    <w:p w14:paraId="719D3BAC" w14:textId="47A12DB9" w:rsidR="00447A11" w:rsidRDefault="00447A11" w:rsidP="00447A11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True or false: If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are two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∞</m:t>
            </m:r>
          </m:sup>
        </m:sSup>
      </m:oMath>
      <w:r>
        <w:rPr>
          <w:rFonts w:eastAsiaTheme="minorEastAsia"/>
        </w:rPr>
        <w:t xml:space="preserve"> functions such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/>
          </w:rPr>
          <m:t>(c)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=g(x)</m:t>
        </m:r>
      </m:oMath>
      <w:r>
        <w:rPr>
          <w:rFonts w:eastAsiaTheme="minorEastAsia"/>
        </w:rPr>
        <w:t xml:space="preserve"> for all x.</w:t>
      </w:r>
    </w:p>
    <w:p w14:paraId="0D63E887" w14:textId="56D1C5AD" w:rsidR="00093A28" w:rsidRDefault="00093A28" w:rsidP="00447A11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Is every McLaurin series a Taylor series? How about the other way round?</w:t>
      </w:r>
    </w:p>
    <w:p w14:paraId="48995297" w14:textId="1B829012" w:rsidR="00093A28" w:rsidRDefault="00093A28" w:rsidP="00447A11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Does every Taylor series represent its original function? Prove it or give counter example.</w:t>
      </w:r>
    </w:p>
    <w:p w14:paraId="7ADDD542" w14:textId="699BA460" w:rsidR="00381AD2" w:rsidRPr="00447A11" w:rsidRDefault="00381AD2" w:rsidP="00447A11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Use the above theorem to prove the factor theorem for polynomials, which states that </w:t>
      </w:r>
      <m:oMath>
        <m:r>
          <w:rPr>
            <w:rFonts w:ascii="Cambria Math" w:eastAsiaTheme="minorEastAsia" w:hAnsi="Cambria Math"/>
          </w:rPr>
          <m:t>(x-c)</m:t>
        </m:r>
      </m:oMath>
      <w:r>
        <w:rPr>
          <w:rFonts w:eastAsiaTheme="minorEastAsia"/>
        </w:rPr>
        <w:t xml:space="preserve"> is a factor of the polynomial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if and only if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sectPr w:rsidR="00381AD2" w:rsidRPr="00447A11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24"/>
    <w:multiLevelType w:val="hybridMultilevel"/>
    <w:tmpl w:val="432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7732"/>
    <w:multiLevelType w:val="hybridMultilevel"/>
    <w:tmpl w:val="0C9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6753"/>
    <w:multiLevelType w:val="hybridMultilevel"/>
    <w:tmpl w:val="683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6AB3"/>
    <w:multiLevelType w:val="hybridMultilevel"/>
    <w:tmpl w:val="4E4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F2218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74F46"/>
    <w:rsid w:val="00093A28"/>
    <w:rsid w:val="000C531D"/>
    <w:rsid w:val="000C5E7F"/>
    <w:rsid w:val="00141686"/>
    <w:rsid w:val="001839BB"/>
    <w:rsid w:val="001D335F"/>
    <w:rsid w:val="001E64C3"/>
    <w:rsid w:val="001F4C72"/>
    <w:rsid w:val="00235C7B"/>
    <w:rsid w:val="00254C93"/>
    <w:rsid w:val="00263F2C"/>
    <w:rsid w:val="00285380"/>
    <w:rsid w:val="002A15F7"/>
    <w:rsid w:val="002B755C"/>
    <w:rsid w:val="002C1674"/>
    <w:rsid w:val="002F226E"/>
    <w:rsid w:val="00315F18"/>
    <w:rsid w:val="00330DEB"/>
    <w:rsid w:val="00381AD2"/>
    <w:rsid w:val="003A0292"/>
    <w:rsid w:val="003B664D"/>
    <w:rsid w:val="003C18D9"/>
    <w:rsid w:val="003E3630"/>
    <w:rsid w:val="00425C7D"/>
    <w:rsid w:val="004304A9"/>
    <w:rsid w:val="00447A11"/>
    <w:rsid w:val="0048111C"/>
    <w:rsid w:val="004A55BD"/>
    <w:rsid w:val="004C276A"/>
    <w:rsid w:val="004C43BE"/>
    <w:rsid w:val="004C7E84"/>
    <w:rsid w:val="004D393E"/>
    <w:rsid w:val="00514650"/>
    <w:rsid w:val="005416D1"/>
    <w:rsid w:val="00554124"/>
    <w:rsid w:val="005578A9"/>
    <w:rsid w:val="00592E11"/>
    <w:rsid w:val="00594128"/>
    <w:rsid w:val="005A5181"/>
    <w:rsid w:val="00654F2F"/>
    <w:rsid w:val="006B5FB0"/>
    <w:rsid w:val="006C5085"/>
    <w:rsid w:val="006E3C1D"/>
    <w:rsid w:val="007050D9"/>
    <w:rsid w:val="007078F8"/>
    <w:rsid w:val="00712742"/>
    <w:rsid w:val="00712E38"/>
    <w:rsid w:val="00714B0D"/>
    <w:rsid w:val="0073596C"/>
    <w:rsid w:val="0074059D"/>
    <w:rsid w:val="007670B6"/>
    <w:rsid w:val="007A129B"/>
    <w:rsid w:val="007A6DC3"/>
    <w:rsid w:val="007A7831"/>
    <w:rsid w:val="007F247F"/>
    <w:rsid w:val="008412B6"/>
    <w:rsid w:val="00845861"/>
    <w:rsid w:val="0086093B"/>
    <w:rsid w:val="00864247"/>
    <w:rsid w:val="008A3E83"/>
    <w:rsid w:val="008B65B6"/>
    <w:rsid w:val="00941FE2"/>
    <w:rsid w:val="00953EDE"/>
    <w:rsid w:val="00957C8E"/>
    <w:rsid w:val="009D38F3"/>
    <w:rsid w:val="00A5590E"/>
    <w:rsid w:val="00AE0D50"/>
    <w:rsid w:val="00B036A4"/>
    <w:rsid w:val="00B4426F"/>
    <w:rsid w:val="00B813FB"/>
    <w:rsid w:val="00BA62BF"/>
    <w:rsid w:val="00BC06F4"/>
    <w:rsid w:val="00BE35C1"/>
    <w:rsid w:val="00BE7183"/>
    <w:rsid w:val="00BF3F22"/>
    <w:rsid w:val="00C04BB7"/>
    <w:rsid w:val="00C47E8E"/>
    <w:rsid w:val="00C75EB5"/>
    <w:rsid w:val="00CA3047"/>
    <w:rsid w:val="00CC451C"/>
    <w:rsid w:val="00CD6B6E"/>
    <w:rsid w:val="00CE65F2"/>
    <w:rsid w:val="00D00D69"/>
    <w:rsid w:val="00D20ECD"/>
    <w:rsid w:val="00D30691"/>
    <w:rsid w:val="00D45405"/>
    <w:rsid w:val="00D63347"/>
    <w:rsid w:val="00D926EB"/>
    <w:rsid w:val="00DC5CA3"/>
    <w:rsid w:val="00DE29B0"/>
    <w:rsid w:val="00DF6149"/>
    <w:rsid w:val="00E30B73"/>
    <w:rsid w:val="00E61478"/>
    <w:rsid w:val="00EC507E"/>
    <w:rsid w:val="00EC6148"/>
    <w:rsid w:val="00ED4BD8"/>
    <w:rsid w:val="00F200D3"/>
    <w:rsid w:val="00F40EA0"/>
    <w:rsid w:val="00F4220B"/>
    <w:rsid w:val="00FA0112"/>
    <w:rsid w:val="00FA0FCC"/>
    <w:rsid w:val="00FE0CEB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cs.org/analysis/reals/cont/fp_cin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42</cp:revision>
  <dcterms:created xsi:type="dcterms:W3CDTF">2017-01-12T22:00:00Z</dcterms:created>
  <dcterms:modified xsi:type="dcterms:W3CDTF">2017-01-15T20:04:00Z</dcterms:modified>
</cp:coreProperties>
</file>