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0B" w:rsidRDefault="008A0C0B" w:rsidP="005769BC">
      <w:pPr>
        <w:pStyle w:val="Heading1"/>
        <w:jc w:val="center"/>
      </w:pPr>
      <w:bookmarkStart w:id="0" w:name="_GoBack"/>
      <w:bookmarkEnd w:id="0"/>
      <w:r>
        <w:t>MATH 1203 – Practice Exam 1</w:t>
      </w:r>
    </w:p>
    <w:p w:rsidR="008A0C0B" w:rsidRPr="005769BC" w:rsidRDefault="008A0C0B" w:rsidP="005769BC">
      <w:pPr>
        <w:jc w:val="center"/>
        <w:rPr>
          <w:i/>
        </w:rPr>
      </w:pPr>
      <w:r w:rsidRPr="005769BC">
        <w:rPr>
          <w:i/>
        </w:rPr>
        <w:t xml:space="preserve">This is a practice exam. The actual </w:t>
      </w:r>
      <w:r w:rsidR="005E7994">
        <w:rPr>
          <w:i/>
        </w:rPr>
        <w:t>exam may be different from this and contains fewer questions</w:t>
      </w:r>
    </w:p>
    <w:p w:rsidR="008A0C0B" w:rsidRDefault="008A0C0B"/>
    <w:p w:rsidR="006D1037" w:rsidRDefault="00E445C5" w:rsidP="00765A5E">
      <w:pPr>
        <w:ind w:left="360" w:hanging="360"/>
      </w:pPr>
      <w:r>
        <w:t>1.</w:t>
      </w:r>
      <w:r>
        <w:tab/>
      </w:r>
      <w:r w:rsidR="006D1037">
        <w:t>Please state, in your own words, what the following terms mean</w:t>
      </w:r>
      <w:r w:rsidR="00BA6C7D">
        <w:t>:</w:t>
      </w:r>
    </w:p>
    <w:p w:rsidR="00BA6C7D" w:rsidRDefault="00BA6C7D" w:rsidP="00BA6C7D"/>
    <w:p w:rsidR="00765A5E" w:rsidRPr="00F86E7D" w:rsidRDefault="00F86E7D" w:rsidP="008B3DD9">
      <w:pPr>
        <w:ind w:left="360"/>
        <w:rPr>
          <w:i/>
        </w:rPr>
      </w:pPr>
      <w:r>
        <w:t>P</w:t>
      </w:r>
      <w:r w:rsidR="006D1037">
        <w:t>opulation</w:t>
      </w:r>
      <w:r>
        <w:t>, s</w:t>
      </w:r>
      <w:r w:rsidR="006D1037">
        <w:t>ample</w:t>
      </w:r>
      <w:r>
        <w:t>, random sample, numeric variable, categorical variable, ordinal and nominal variable, h</w:t>
      </w:r>
      <w:r w:rsidR="006D1037">
        <w:t xml:space="preserve">omogeneous </w:t>
      </w:r>
      <w:r>
        <w:t xml:space="preserve">and heterogeneous </w:t>
      </w:r>
      <w:r w:rsidR="006D1037">
        <w:t>distribution</w:t>
      </w:r>
      <w:r>
        <w:t xml:space="preserve">, normal distribution, skewed distribution, mean, mode, median, range, variance, standard deviation, Q1, Q2, IQR, </w:t>
      </w:r>
      <w:r w:rsidR="00E10697">
        <w:t xml:space="preserve">percentile, </w:t>
      </w:r>
      <w:r>
        <w:t>empirical rule</w:t>
      </w:r>
      <w:r w:rsidR="00E10697">
        <w:t xml:space="preserve">, </w:t>
      </w:r>
      <w:r w:rsidR="00FE3F36">
        <w:t xml:space="preserve">estimates for standard deviation, outlier, </w:t>
      </w:r>
      <w:r w:rsidR="00765A5E" w:rsidRPr="00F86E7D">
        <w:rPr>
          <w:i/>
        </w:rPr>
        <w:t>and any other term we discussed i</w:t>
      </w:r>
      <w:r w:rsidR="00E10697">
        <w:rPr>
          <w:i/>
        </w:rPr>
        <w:t>n class.</w:t>
      </w:r>
    </w:p>
    <w:p w:rsidR="006D1037" w:rsidRDefault="006D1037"/>
    <w:p w:rsidR="006D1037" w:rsidRDefault="00E445C5" w:rsidP="00765A5E">
      <w:pPr>
        <w:ind w:left="360" w:hanging="360"/>
      </w:pPr>
      <w:r>
        <w:t>2.</w:t>
      </w:r>
      <w:r>
        <w:tab/>
      </w:r>
      <w:r w:rsidR="006D1037">
        <w:t>Please decide if the following statements are true or false.</w:t>
      </w:r>
    </w:p>
    <w:p w:rsidR="00BA6C7D" w:rsidRDefault="00765A5E" w:rsidP="00BA6C7D">
      <w:pPr>
        <w:ind w:firstLine="360"/>
      </w:pPr>
      <w:r>
        <w:t>a)</w:t>
      </w:r>
      <w:r>
        <w:tab/>
      </w:r>
      <w:r w:rsidR="006D1037">
        <w:t>To compute the variance, you must first compute the median</w:t>
      </w:r>
    </w:p>
    <w:p w:rsidR="006D1037" w:rsidRDefault="00765A5E" w:rsidP="00765A5E">
      <w:pPr>
        <w:ind w:firstLine="360"/>
      </w:pPr>
      <w:r>
        <w:t>b)</w:t>
      </w:r>
      <w:r>
        <w:tab/>
      </w:r>
      <w:r w:rsidR="006D1037">
        <w:t>A box plot can help you to decide whether a distribution is skewed to the right or left.</w:t>
      </w:r>
    </w:p>
    <w:p w:rsidR="0018547F" w:rsidRDefault="00765A5E" w:rsidP="00765A5E">
      <w:pPr>
        <w:ind w:firstLine="360"/>
      </w:pPr>
      <w:r>
        <w:t>c)</w:t>
      </w:r>
      <w:r>
        <w:tab/>
      </w:r>
      <w:r w:rsidR="0018547F">
        <w:t>The mean is influenced by extremely large or extremely small values</w:t>
      </w:r>
    </w:p>
    <w:p w:rsidR="0018547F" w:rsidRDefault="00765A5E" w:rsidP="00765A5E">
      <w:pPr>
        <w:ind w:firstLine="360"/>
      </w:pPr>
      <w:r>
        <w:t>d)</w:t>
      </w:r>
      <w:r>
        <w:tab/>
      </w:r>
      <w:r w:rsidR="0018547F">
        <w:t>The standard deviation is the square of the variance</w:t>
      </w:r>
    </w:p>
    <w:p w:rsidR="0018547F" w:rsidRDefault="00765A5E" w:rsidP="00765A5E">
      <w:pPr>
        <w:ind w:firstLine="360"/>
      </w:pPr>
      <w:r>
        <w:t>e)</w:t>
      </w:r>
      <w:r>
        <w:tab/>
      </w:r>
      <w:r w:rsidR="0018547F">
        <w:t>The variance is the square of the standard deviation</w:t>
      </w:r>
    </w:p>
    <w:p w:rsidR="00EC6434" w:rsidRDefault="00BA6C7D" w:rsidP="00EC6434">
      <w:pPr>
        <w:ind w:left="720" w:hanging="360"/>
      </w:pPr>
      <w:r>
        <w:t>f</w:t>
      </w:r>
      <w:r w:rsidR="00EC6434">
        <w:t>)</w:t>
      </w:r>
      <w:r w:rsidR="00EC6434">
        <w:tab/>
        <w:t xml:space="preserve">To compute the </w:t>
      </w:r>
      <w:r w:rsidR="00EC6434" w:rsidRPr="00C67B2D">
        <w:rPr>
          <w:i/>
        </w:rPr>
        <w:t>variance</w:t>
      </w:r>
      <w:r w:rsidR="00EC6434">
        <w:t xml:space="preserve">, you must first compute the </w:t>
      </w:r>
      <w:r w:rsidR="00EC6434" w:rsidRPr="00C67B2D">
        <w:rPr>
          <w:i/>
        </w:rPr>
        <w:t>mode</w:t>
      </w:r>
      <w:r w:rsidR="00EC6434">
        <w:t>.</w:t>
      </w:r>
    </w:p>
    <w:p w:rsidR="00EC6434" w:rsidRDefault="00BA6C7D" w:rsidP="00EC6434">
      <w:pPr>
        <w:ind w:left="720" w:hanging="360"/>
      </w:pPr>
      <w:r>
        <w:t>g)</w:t>
      </w:r>
      <w:r w:rsidR="00EC6434">
        <w:tab/>
        <w:t xml:space="preserve">To draw a box plot, you need the </w:t>
      </w:r>
      <w:r w:rsidR="00EC6434" w:rsidRPr="00C67B2D">
        <w:rPr>
          <w:i/>
        </w:rPr>
        <w:t>highest</w:t>
      </w:r>
      <w:r w:rsidR="00EC6434">
        <w:t xml:space="preserve"> and </w:t>
      </w:r>
      <w:r w:rsidR="00EC6434" w:rsidRPr="00C67B2D">
        <w:rPr>
          <w:i/>
        </w:rPr>
        <w:t>lowest</w:t>
      </w:r>
      <w:r w:rsidR="00EC6434">
        <w:t xml:space="preserve"> values as well as the </w:t>
      </w:r>
      <w:r w:rsidR="00EC6434" w:rsidRPr="00C67B2D">
        <w:rPr>
          <w:i/>
        </w:rPr>
        <w:t>mean</w:t>
      </w:r>
      <w:r w:rsidR="00EC6434">
        <w:t xml:space="preserve"> and the </w:t>
      </w:r>
      <w:r w:rsidR="00EC6434" w:rsidRPr="00C67B2D">
        <w:rPr>
          <w:i/>
        </w:rPr>
        <w:t>standard deviation</w:t>
      </w:r>
      <w:r w:rsidR="00EC6434">
        <w:t>.</w:t>
      </w:r>
    </w:p>
    <w:p w:rsidR="00BA6C7D" w:rsidRDefault="00BA6C7D" w:rsidP="00EC6434">
      <w:pPr>
        <w:ind w:left="720" w:hanging="360"/>
      </w:pPr>
      <w:r>
        <w:t>h)</w:t>
      </w:r>
      <w:r>
        <w:tab/>
        <w:t>To compute the median and the quartiles, you need to sort the data first</w:t>
      </w:r>
    </w:p>
    <w:p w:rsidR="00BA6C7D" w:rsidRDefault="00BA6C7D" w:rsidP="00EC6434">
      <w:pPr>
        <w:ind w:left="720" w:hanging="360"/>
      </w:pPr>
      <w:proofErr w:type="spellStart"/>
      <w:r>
        <w:t>i</w:t>
      </w:r>
      <w:proofErr w:type="spellEnd"/>
      <w:r>
        <w:t>)</w:t>
      </w:r>
      <w:r>
        <w:tab/>
        <w:t>If your SAT scores are the “80</w:t>
      </w:r>
      <w:r w:rsidRPr="00BA6C7D">
        <w:rPr>
          <w:vertAlign w:val="superscript"/>
        </w:rPr>
        <w:t>th</w:t>
      </w:r>
      <w:r>
        <w:t xml:space="preserve"> percentile”, it means that 80% of SAT scores are bigger than your score.</w:t>
      </w:r>
    </w:p>
    <w:p w:rsidR="00BA6C7D" w:rsidRDefault="00BA6C7D" w:rsidP="00EC6434">
      <w:pPr>
        <w:ind w:left="720" w:hanging="360"/>
      </w:pPr>
      <w:r>
        <w:t>j)</w:t>
      </w:r>
      <w:r>
        <w:tab/>
        <w:t xml:space="preserve">For a bell-shaped distribution, approximately 95% of all data values are between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-2s</m:t>
        </m:r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+2x</m:t>
        </m:r>
      </m:oMath>
    </w:p>
    <w:p w:rsidR="00BA6C7D" w:rsidRDefault="00BA6C7D" w:rsidP="00EC6434">
      <w:pPr>
        <w:ind w:left="720" w:hanging="360"/>
      </w:pPr>
      <w:r>
        <w:t>k)</w:t>
      </w:r>
      <w:r>
        <w:tab/>
        <w:t>For a bell-shaped distribution, the standard deviation is approximately equal to ½ * IQR</w:t>
      </w:r>
    </w:p>
    <w:p w:rsidR="00BA6C7D" w:rsidRDefault="00BA6C7D" w:rsidP="00EC6434">
      <w:pPr>
        <w:ind w:left="720" w:hanging="360"/>
      </w:pPr>
      <w:r>
        <w:t>l)</w:t>
      </w:r>
      <w:r>
        <w:tab/>
        <w:t>If the variance for a distribution is zero, all data values are the same.</w:t>
      </w:r>
    </w:p>
    <w:p w:rsidR="00BA6C7D" w:rsidRDefault="00BA6C7D" w:rsidP="00EC6434">
      <w:pPr>
        <w:ind w:left="720" w:hanging="360"/>
      </w:pPr>
      <w:r>
        <w:t>m)</w:t>
      </w:r>
      <w:r>
        <w:tab/>
        <w:t>If the variance for a distribution is negative, the data values are spread far away around the mean</w:t>
      </w:r>
    </w:p>
    <w:p w:rsidR="00BA6C7D" w:rsidRDefault="00BA6C7D" w:rsidP="00EC6434">
      <w:pPr>
        <w:ind w:left="720" w:hanging="360"/>
      </w:pPr>
      <w:r>
        <w:t>n)</w:t>
      </w:r>
      <w:r>
        <w:tab/>
        <w:t>If a distribution is skewed to the left, the mean is larger than the median</w:t>
      </w:r>
    </w:p>
    <w:p w:rsidR="00765A5E" w:rsidRDefault="00765A5E" w:rsidP="00E10697"/>
    <w:p w:rsidR="006D1037" w:rsidRDefault="006D1037"/>
    <w:p w:rsidR="00631017" w:rsidRDefault="00E445C5" w:rsidP="00765A5E">
      <w:pPr>
        <w:ind w:left="360" w:hanging="360"/>
      </w:pPr>
      <w:r>
        <w:t>3.</w:t>
      </w:r>
      <w:r>
        <w:tab/>
      </w:r>
      <w:r w:rsidR="00631017">
        <w:t>Below is a short segment from a (fictitious) survey questionnaire. How many variables can you identify? For each variable, state whether it is nominal, ordinal, or numeric.</w:t>
      </w:r>
    </w:p>
    <w:p w:rsidR="00631017" w:rsidRDefault="00631017"/>
    <w:p w:rsidR="00765A5E" w:rsidRDefault="0018547F" w:rsidP="00765A5E">
      <w:pPr>
        <w:ind w:left="720"/>
        <w:rPr>
          <w:rFonts w:ascii="Courier New" w:hAnsi="Courier New" w:cs="Courier New"/>
          <w:sz w:val="18"/>
          <w:szCs w:val="18"/>
        </w:rPr>
      </w:pPr>
      <w:r w:rsidRPr="00765A5E">
        <w:rPr>
          <w:rFonts w:ascii="Courier New" w:hAnsi="Courier New" w:cs="Courier New"/>
          <w:sz w:val="18"/>
          <w:szCs w:val="18"/>
        </w:rPr>
        <w:t>Please state your height in cm:</w:t>
      </w:r>
    </w:p>
    <w:p w:rsidR="0018547F" w:rsidRPr="00765A5E" w:rsidRDefault="0018547F" w:rsidP="00765A5E">
      <w:pPr>
        <w:ind w:left="720" w:firstLine="720"/>
        <w:rPr>
          <w:rFonts w:ascii="Courier New" w:hAnsi="Courier New" w:cs="Courier New"/>
          <w:sz w:val="18"/>
          <w:szCs w:val="18"/>
        </w:rPr>
      </w:pPr>
      <w:r w:rsidRPr="00765A5E">
        <w:rPr>
          <w:rFonts w:ascii="Courier New" w:hAnsi="Courier New" w:cs="Courier New"/>
          <w:sz w:val="18"/>
          <w:szCs w:val="18"/>
        </w:rPr>
        <w:t>____________</w:t>
      </w:r>
    </w:p>
    <w:p w:rsidR="00765A5E" w:rsidRDefault="00765A5E" w:rsidP="00765A5E">
      <w:pPr>
        <w:ind w:left="720"/>
        <w:rPr>
          <w:rFonts w:ascii="Courier New" w:hAnsi="Courier New" w:cs="Courier New"/>
          <w:sz w:val="18"/>
          <w:szCs w:val="18"/>
        </w:rPr>
      </w:pPr>
    </w:p>
    <w:p w:rsidR="00765A5E" w:rsidRDefault="0018547F" w:rsidP="00765A5E">
      <w:pPr>
        <w:ind w:left="720"/>
        <w:rPr>
          <w:rFonts w:ascii="Courier New" w:hAnsi="Courier New" w:cs="Courier New"/>
          <w:sz w:val="18"/>
          <w:szCs w:val="18"/>
        </w:rPr>
      </w:pPr>
      <w:r w:rsidRPr="00765A5E">
        <w:rPr>
          <w:rFonts w:ascii="Courier New" w:hAnsi="Courier New" w:cs="Courier New"/>
          <w:sz w:val="18"/>
          <w:szCs w:val="18"/>
        </w:rPr>
        <w:t xml:space="preserve">What is the color of your </w:t>
      </w:r>
      <w:proofErr w:type="gramStart"/>
      <w:r w:rsidRPr="00765A5E">
        <w:rPr>
          <w:rFonts w:ascii="Courier New" w:hAnsi="Courier New" w:cs="Courier New"/>
          <w:sz w:val="18"/>
          <w:szCs w:val="18"/>
        </w:rPr>
        <w:t>eyes:</w:t>
      </w:r>
      <w:proofErr w:type="gramEnd"/>
      <w:r w:rsidRPr="00765A5E">
        <w:rPr>
          <w:rFonts w:ascii="Courier New" w:hAnsi="Courier New" w:cs="Courier New"/>
          <w:sz w:val="18"/>
          <w:szCs w:val="18"/>
        </w:rPr>
        <w:t xml:space="preserve"> </w:t>
      </w:r>
    </w:p>
    <w:p w:rsidR="00765A5E" w:rsidRDefault="0018547F" w:rsidP="00765A5E">
      <w:pPr>
        <w:ind w:left="720" w:firstLine="720"/>
        <w:rPr>
          <w:rFonts w:ascii="Courier New" w:hAnsi="Courier New" w:cs="Courier New"/>
          <w:sz w:val="18"/>
          <w:szCs w:val="18"/>
        </w:rPr>
      </w:pPr>
      <w:r w:rsidRPr="00765A5E">
        <w:rPr>
          <w:rFonts w:ascii="Courier New" w:hAnsi="Courier New" w:cs="Courier New"/>
          <w:sz w:val="18"/>
          <w:szCs w:val="18"/>
        </w:rPr>
        <w:t xml:space="preserve">[ ] green   </w:t>
      </w:r>
    </w:p>
    <w:p w:rsidR="00765A5E" w:rsidRDefault="0018547F" w:rsidP="00765A5E">
      <w:pPr>
        <w:ind w:left="1440"/>
        <w:rPr>
          <w:rFonts w:ascii="Courier New" w:hAnsi="Courier New" w:cs="Courier New"/>
          <w:sz w:val="18"/>
          <w:szCs w:val="18"/>
        </w:rPr>
      </w:pPr>
      <w:r w:rsidRPr="00765A5E">
        <w:rPr>
          <w:rFonts w:ascii="Courier New" w:hAnsi="Courier New" w:cs="Courier New"/>
          <w:sz w:val="18"/>
          <w:szCs w:val="18"/>
        </w:rPr>
        <w:t xml:space="preserve">[ ] brown   </w:t>
      </w:r>
    </w:p>
    <w:p w:rsidR="0018547F" w:rsidRPr="00765A5E" w:rsidRDefault="0018547F" w:rsidP="00765A5E">
      <w:pPr>
        <w:ind w:left="1440"/>
        <w:rPr>
          <w:rFonts w:ascii="Courier New" w:hAnsi="Courier New" w:cs="Courier New"/>
          <w:sz w:val="18"/>
          <w:szCs w:val="18"/>
        </w:rPr>
      </w:pPr>
      <w:r w:rsidRPr="00765A5E">
        <w:rPr>
          <w:rFonts w:ascii="Courier New" w:hAnsi="Courier New" w:cs="Courier New"/>
          <w:sz w:val="18"/>
          <w:szCs w:val="18"/>
        </w:rPr>
        <w:t>[ ] other</w:t>
      </w:r>
    </w:p>
    <w:p w:rsidR="00765A5E" w:rsidRDefault="00765A5E" w:rsidP="00765A5E">
      <w:pPr>
        <w:ind w:left="720"/>
        <w:rPr>
          <w:rFonts w:ascii="Courier New" w:hAnsi="Courier New" w:cs="Courier New"/>
          <w:sz w:val="18"/>
          <w:szCs w:val="18"/>
        </w:rPr>
      </w:pPr>
    </w:p>
    <w:p w:rsidR="00765A5E" w:rsidRDefault="0018547F" w:rsidP="00765A5E">
      <w:pPr>
        <w:ind w:left="720"/>
        <w:rPr>
          <w:rFonts w:ascii="Courier New" w:hAnsi="Courier New" w:cs="Courier New"/>
          <w:sz w:val="18"/>
          <w:szCs w:val="18"/>
        </w:rPr>
      </w:pPr>
      <w:r w:rsidRPr="00765A5E">
        <w:rPr>
          <w:rFonts w:ascii="Courier New" w:hAnsi="Courier New" w:cs="Courier New"/>
          <w:sz w:val="18"/>
          <w:szCs w:val="18"/>
        </w:rPr>
        <w:t xml:space="preserve">In which age group do you </w:t>
      </w:r>
      <w:proofErr w:type="gramStart"/>
      <w:r w:rsidRPr="00765A5E">
        <w:rPr>
          <w:rFonts w:ascii="Courier New" w:hAnsi="Courier New" w:cs="Courier New"/>
          <w:sz w:val="18"/>
          <w:szCs w:val="18"/>
        </w:rPr>
        <w:t>fall:</w:t>
      </w:r>
      <w:proofErr w:type="gramEnd"/>
      <w:r w:rsidRPr="00765A5E">
        <w:rPr>
          <w:rFonts w:ascii="Courier New" w:hAnsi="Courier New" w:cs="Courier New"/>
          <w:sz w:val="18"/>
          <w:szCs w:val="18"/>
        </w:rPr>
        <w:t xml:space="preserve"> </w:t>
      </w:r>
    </w:p>
    <w:p w:rsidR="00765A5E" w:rsidRDefault="0018547F" w:rsidP="00765A5E">
      <w:pPr>
        <w:ind w:left="720" w:firstLine="360"/>
        <w:rPr>
          <w:rFonts w:ascii="Courier New" w:hAnsi="Courier New" w:cs="Courier New"/>
          <w:sz w:val="18"/>
          <w:szCs w:val="18"/>
        </w:rPr>
      </w:pPr>
      <w:r w:rsidRPr="00765A5E">
        <w:rPr>
          <w:rFonts w:ascii="Courier New" w:hAnsi="Courier New" w:cs="Courier New"/>
          <w:sz w:val="18"/>
          <w:szCs w:val="18"/>
        </w:rPr>
        <w:t xml:space="preserve">[ ] under 20 years </w:t>
      </w:r>
    </w:p>
    <w:p w:rsidR="00765A5E" w:rsidRDefault="00765A5E" w:rsidP="00765A5E">
      <w:pPr>
        <w:ind w:left="720" w:firstLine="3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[ </w:t>
      </w:r>
      <w:r w:rsidR="0018547F" w:rsidRPr="00765A5E">
        <w:rPr>
          <w:rFonts w:ascii="Courier New" w:hAnsi="Courier New" w:cs="Courier New"/>
          <w:sz w:val="18"/>
          <w:szCs w:val="18"/>
        </w:rPr>
        <w:t xml:space="preserve">] 20 to 50 years </w:t>
      </w:r>
    </w:p>
    <w:p w:rsidR="0018547F" w:rsidRPr="00765A5E" w:rsidRDefault="0018547F" w:rsidP="00765A5E">
      <w:pPr>
        <w:ind w:left="720" w:firstLine="360"/>
        <w:rPr>
          <w:rFonts w:ascii="Courier New" w:hAnsi="Courier New" w:cs="Courier New"/>
          <w:sz w:val="18"/>
          <w:szCs w:val="18"/>
        </w:rPr>
      </w:pPr>
      <w:r w:rsidRPr="00765A5E">
        <w:rPr>
          <w:rFonts w:ascii="Courier New" w:hAnsi="Courier New" w:cs="Courier New"/>
          <w:sz w:val="18"/>
          <w:szCs w:val="18"/>
        </w:rPr>
        <w:t>[ ] over 50 years</w:t>
      </w:r>
    </w:p>
    <w:p w:rsidR="0018547F" w:rsidRDefault="0018547F"/>
    <w:p w:rsidR="00BA6C7D" w:rsidRDefault="00E10697" w:rsidP="00E10697">
      <w:pPr>
        <w:ind w:left="360" w:hanging="360"/>
      </w:pPr>
      <w:r>
        <w:t>4.</w:t>
      </w:r>
      <w:r>
        <w:tab/>
        <w:t xml:space="preserve">For which type of variable can you compute the mean? How about the mode? </w:t>
      </w:r>
      <w:proofErr w:type="gramStart"/>
      <w:r>
        <w:t>The median?</w:t>
      </w:r>
      <w:proofErr w:type="gramEnd"/>
      <w:r>
        <w:t xml:space="preserve"> </w:t>
      </w:r>
      <w:proofErr w:type="gramStart"/>
      <w:r>
        <w:t>Variance?</w:t>
      </w:r>
      <w:proofErr w:type="gramEnd"/>
      <w:r>
        <w:t xml:space="preserve"> </w:t>
      </w:r>
      <w:proofErr w:type="gramStart"/>
      <w:r>
        <w:t>Q1 and Q3?</w:t>
      </w:r>
      <w:proofErr w:type="gramEnd"/>
      <w:r>
        <w:t xml:space="preserve"> </w:t>
      </w:r>
      <w:proofErr w:type="gramStart"/>
      <w:r>
        <w:t>Percentiles?</w:t>
      </w:r>
      <w:proofErr w:type="gramEnd"/>
    </w:p>
    <w:p w:rsidR="00BA6C7D" w:rsidRDefault="00BA6C7D"/>
    <w:p w:rsidR="00E10697" w:rsidRDefault="00E10697"/>
    <w:p w:rsidR="006D1037" w:rsidRDefault="00E10697" w:rsidP="00765A5E">
      <w:pPr>
        <w:ind w:left="360" w:hanging="360"/>
      </w:pPr>
      <w:r>
        <w:lastRenderedPageBreak/>
        <w:t>5</w:t>
      </w:r>
      <w:r w:rsidR="00E445C5">
        <w:t>.</w:t>
      </w:r>
      <w:r w:rsidR="00E445C5">
        <w:tab/>
      </w:r>
      <w:r w:rsidR="0018547F">
        <w:t>Use the frequency distribution listed below to answer the following questions: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708"/>
      </w:tblGrid>
      <w:tr w:rsidR="00661D9A" w:rsidTr="00B540E3">
        <w:tc>
          <w:tcPr>
            <w:tcW w:w="5148" w:type="dxa"/>
            <w:shd w:val="clear" w:color="auto" w:fill="auto"/>
          </w:tcPr>
          <w:p w:rsidR="00661D9A" w:rsidRPr="00B540E3" w:rsidRDefault="00661D9A" w:rsidP="00B540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0E3">
              <w:rPr>
                <w:sz w:val="18"/>
                <w:szCs w:val="18"/>
              </w:rPr>
              <w:t>OPINION OF FAMILY INCOME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1492"/>
              <w:gridCol w:w="520"/>
              <w:gridCol w:w="550"/>
              <w:gridCol w:w="550"/>
              <w:gridCol w:w="900"/>
              <w:gridCol w:w="11"/>
            </w:tblGrid>
            <w:tr w:rsidR="00661D9A" w:rsidRPr="006B1E8F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Freq.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Percent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Valid Percent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Cumulative Percent</w:t>
                  </w:r>
                </w:p>
              </w:tc>
              <w:tc>
                <w:tcPr>
                  <w:tcW w:w="0" w:type="auto"/>
                </w:tcPr>
                <w:p w:rsidR="00661D9A" w:rsidRPr="006B1E8F" w:rsidRDefault="00661D9A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1D9A" w:rsidRPr="006B1E8F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Valid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FAR BELOW AVERAGE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0" w:type="auto"/>
                </w:tcPr>
                <w:p w:rsidR="00661D9A" w:rsidRPr="006B1E8F" w:rsidRDefault="00661D9A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1D9A" w:rsidRPr="006B1E8F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BELOW AVERAGE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24.1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24.4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30.6</w:t>
                  </w:r>
                </w:p>
              </w:tc>
              <w:tc>
                <w:tcPr>
                  <w:tcW w:w="0" w:type="auto"/>
                </w:tcPr>
                <w:p w:rsidR="00661D9A" w:rsidRPr="006B1E8F" w:rsidRDefault="00661D9A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1D9A" w:rsidRPr="006B1E8F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AVERAGE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1384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47.7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48.3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78.8</w:t>
                  </w:r>
                </w:p>
              </w:tc>
              <w:tc>
                <w:tcPr>
                  <w:tcW w:w="0" w:type="auto"/>
                </w:tcPr>
                <w:p w:rsidR="00661D9A" w:rsidRPr="006B1E8F" w:rsidRDefault="00661D9A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1D9A" w:rsidRPr="006B1E8F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ABOVE AVERAGE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534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18.4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18.6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97.5</w:t>
                  </w:r>
                </w:p>
              </w:tc>
              <w:tc>
                <w:tcPr>
                  <w:tcW w:w="0" w:type="auto"/>
                </w:tcPr>
                <w:p w:rsidR="00661D9A" w:rsidRPr="006B1E8F" w:rsidRDefault="00661D9A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1D9A" w:rsidRPr="006B1E8F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FAR ABOVE AVERAGE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100.0</w:t>
                  </w:r>
                </w:p>
              </w:tc>
              <w:tc>
                <w:tcPr>
                  <w:tcW w:w="0" w:type="auto"/>
                </w:tcPr>
                <w:p w:rsidR="00661D9A" w:rsidRPr="006B1E8F" w:rsidRDefault="00661D9A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1D9A" w:rsidRPr="006B1E8F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2868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98.8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100.0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61D9A" w:rsidRPr="006B1E8F" w:rsidRDefault="00661D9A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1D9A" w:rsidRPr="006B1E8F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Missing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765A5E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765A5E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61D9A" w:rsidRPr="006B1E8F" w:rsidRDefault="00661D9A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1D9A" w:rsidRPr="006B1E8F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2904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100.0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D9A" w:rsidRPr="006B1E8F" w:rsidRDefault="00661D9A" w:rsidP="00661D9A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61D9A" w:rsidRPr="006B1E8F" w:rsidRDefault="00661D9A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61D9A" w:rsidRDefault="00661D9A" w:rsidP="00B540E3">
            <w:pPr>
              <w:autoSpaceDE w:val="0"/>
              <w:autoSpaceDN w:val="0"/>
              <w:adjustRightInd w:val="0"/>
            </w:pPr>
          </w:p>
        </w:tc>
        <w:tc>
          <w:tcPr>
            <w:tcW w:w="3708" w:type="dxa"/>
            <w:shd w:val="clear" w:color="auto" w:fill="auto"/>
          </w:tcPr>
          <w:p w:rsidR="00661D9A" w:rsidRDefault="00661D9A" w:rsidP="00B540E3">
            <w:pPr>
              <w:autoSpaceDE w:val="0"/>
              <w:autoSpaceDN w:val="0"/>
              <w:adjustRightInd w:val="0"/>
            </w:pPr>
          </w:p>
          <w:p w:rsidR="00661D9A" w:rsidRDefault="00765A5E" w:rsidP="00B540E3">
            <w:pPr>
              <w:autoSpaceDE w:val="0"/>
              <w:autoSpaceDN w:val="0"/>
              <w:adjustRightInd w:val="0"/>
              <w:ind w:left="252" w:hanging="252"/>
            </w:pPr>
            <w:r>
              <w:t xml:space="preserve">a) </w:t>
            </w:r>
            <w:r w:rsidR="00661D9A">
              <w:t>What percentage of the sample thinks their family income is far below average?</w:t>
            </w:r>
          </w:p>
          <w:p w:rsidR="00765A5E" w:rsidRDefault="00765A5E" w:rsidP="00B540E3">
            <w:pPr>
              <w:autoSpaceDE w:val="0"/>
              <w:autoSpaceDN w:val="0"/>
              <w:adjustRightInd w:val="0"/>
              <w:ind w:left="252" w:hanging="252"/>
            </w:pPr>
          </w:p>
          <w:p w:rsidR="00661D9A" w:rsidRDefault="00765A5E" w:rsidP="00B540E3">
            <w:pPr>
              <w:autoSpaceDE w:val="0"/>
              <w:autoSpaceDN w:val="0"/>
              <w:adjustRightInd w:val="0"/>
              <w:ind w:left="252" w:hanging="252"/>
            </w:pPr>
            <w:r>
              <w:t xml:space="preserve">b) </w:t>
            </w:r>
            <w:r w:rsidR="00661D9A">
              <w:t>What percentage of the sample thinks their family income is less than average</w:t>
            </w:r>
          </w:p>
          <w:p w:rsidR="00765A5E" w:rsidRDefault="00765A5E" w:rsidP="00B540E3">
            <w:pPr>
              <w:autoSpaceDE w:val="0"/>
              <w:autoSpaceDN w:val="0"/>
              <w:adjustRightInd w:val="0"/>
              <w:ind w:left="252" w:hanging="252"/>
            </w:pPr>
          </w:p>
          <w:p w:rsidR="00A25023" w:rsidRDefault="00765A5E" w:rsidP="00A25023">
            <w:pPr>
              <w:autoSpaceDE w:val="0"/>
              <w:autoSpaceDN w:val="0"/>
              <w:adjustRightInd w:val="0"/>
              <w:ind w:left="252" w:hanging="252"/>
            </w:pPr>
            <w:r>
              <w:t xml:space="preserve">c) </w:t>
            </w:r>
            <w:r w:rsidR="00661D9A">
              <w:t>What percentage of the sample thinks their family income is average or better</w:t>
            </w:r>
          </w:p>
        </w:tc>
      </w:tr>
      <w:tr w:rsidR="00A25023" w:rsidTr="00F54A13">
        <w:tc>
          <w:tcPr>
            <w:tcW w:w="5148" w:type="dxa"/>
            <w:shd w:val="clear" w:color="auto" w:fill="auto"/>
          </w:tcPr>
          <w:p w:rsidR="00A25023" w:rsidRPr="00A25023" w:rsidRDefault="00A25023" w:rsidP="00A25023">
            <w:pPr>
              <w:autoSpaceDE w:val="0"/>
              <w:autoSpaceDN w:val="0"/>
              <w:adjustRightInd w:val="0"/>
            </w:pPr>
            <w:r w:rsidRPr="00A25023">
              <w:t>d) If</w:t>
            </w:r>
            <w:r>
              <w:t xml:space="preserve"> applicable, </w:t>
            </w:r>
            <w:r>
              <w:t xml:space="preserve">find mean, mode, and/or </w:t>
            </w:r>
            <w:r>
              <w:t>median</w:t>
            </w:r>
          </w:p>
        </w:tc>
        <w:tc>
          <w:tcPr>
            <w:tcW w:w="3708" w:type="dxa"/>
            <w:shd w:val="clear" w:color="auto" w:fill="auto"/>
          </w:tcPr>
          <w:p w:rsidR="00A25023" w:rsidRDefault="00A25023" w:rsidP="00F54A13">
            <w:pPr>
              <w:autoSpaceDE w:val="0"/>
              <w:autoSpaceDN w:val="0"/>
              <w:adjustRightInd w:val="0"/>
            </w:pPr>
          </w:p>
        </w:tc>
      </w:tr>
    </w:tbl>
    <w:p w:rsidR="00BA6C7D" w:rsidRDefault="00BA6C7D" w:rsidP="00661D9A">
      <w:pPr>
        <w:autoSpaceDE w:val="0"/>
        <w:autoSpaceDN w:val="0"/>
        <w:adjustRightInd w:val="0"/>
      </w:pPr>
    </w:p>
    <w:p w:rsidR="00BA6C7D" w:rsidRDefault="00E10697" w:rsidP="00BA6C7D">
      <w:pPr>
        <w:ind w:left="360" w:hanging="360"/>
      </w:pPr>
      <w:r>
        <w:t>6</w:t>
      </w:r>
      <w:r w:rsidR="00BA6C7D">
        <w:t>.</w:t>
      </w:r>
      <w:r w:rsidR="00BA6C7D">
        <w:tab/>
        <w:t>Use the frequency distribution listed below to answer the following questions: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708"/>
      </w:tblGrid>
      <w:tr w:rsidR="00BA6C7D" w:rsidTr="009B6283">
        <w:tc>
          <w:tcPr>
            <w:tcW w:w="5148" w:type="dxa"/>
            <w:shd w:val="clear" w:color="auto" w:fill="auto"/>
          </w:tcPr>
          <w:p w:rsidR="00BA6C7D" w:rsidRPr="00B540E3" w:rsidRDefault="00BA6C7D" w:rsidP="009B62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OPINION OF NUCLEAR POWER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1492"/>
              <w:gridCol w:w="520"/>
              <w:gridCol w:w="611"/>
              <w:gridCol w:w="550"/>
              <w:gridCol w:w="900"/>
              <w:gridCol w:w="11"/>
            </w:tblGrid>
            <w:tr w:rsidR="00BA6C7D" w:rsidRPr="006B1E8F" w:rsidTr="00BA6C7D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Freq.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Percent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Valid Percent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Cumulative Percent</w:t>
                  </w:r>
                </w:p>
              </w:tc>
              <w:tc>
                <w:tcPr>
                  <w:tcW w:w="0" w:type="auto"/>
                </w:tcPr>
                <w:p w:rsidR="00BA6C7D" w:rsidRPr="006B1E8F" w:rsidRDefault="00BA6C7D" w:rsidP="009B6283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A6C7D" w:rsidRPr="006B1E8F" w:rsidTr="00BA6C7D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Valid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Strongly dislike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BA6C7D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BA6C7D" w:rsidRPr="006B1E8F" w:rsidRDefault="00BA6C7D" w:rsidP="009B6283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A6C7D" w:rsidRPr="006B1E8F" w:rsidTr="00BA6C7D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Dislike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387E" w:rsidP="00BA6C7D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</w:tcPr>
                <w:p w:rsidR="00BA6C7D" w:rsidRPr="006B1E8F" w:rsidRDefault="00BA6C7D" w:rsidP="009B6283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A6C7D" w:rsidRPr="006B1E8F" w:rsidTr="00BA6C7D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Neutral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BA387E">
                  <w:pPr>
                    <w:tabs>
                      <w:tab w:val="center" w:pos="445"/>
                      <w:tab w:val="right" w:pos="890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BA6C7D" w:rsidRPr="006B1E8F" w:rsidRDefault="00BA6C7D" w:rsidP="009B6283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A6C7D" w:rsidRPr="006B1E8F" w:rsidTr="00BA6C7D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Like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BA6C7D" w:rsidRPr="006B1E8F" w:rsidRDefault="00BA6C7D" w:rsidP="009B6283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A6C7D" w:rsidRPr="006B1E8F" w:rsidTr="00BA6C7D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BA6C7D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Strongly like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BA6C7D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100.0</w:t>
                  </w:r>
                </w:p>
              </w:tc>
              <w:tc>
                <w:tcPr>
                  <w:tcW w:w="0" w:type="auto"/>
                </w:tcPr>
                <w:p w:rsidR="00BA6C7D" w:rsidRPr="006B1E8F" w:rsidRDefault="00BA6C7D" w:rsidP="009B6283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A6C7D" w:rsidRPr="006B1E8F" w:rsidTr="00BA6C7D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100.0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A6C7D" w:rsidRPr="006B1E8F" w:rsidRDefault="00BA6C7D" w:rsidP="009B6283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A6C7D" w:rsidRPr="006B1E8F" w:rsidTr="00BA6C7D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Missing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A6C7D" w:rsidRPr="006B1E8F" w:rsidRDefault="00BA6C7D" w:rsidP="009B6283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A6C7D" w:rsidRPr="006B1E8F" w:rsidTr="00BA6C7D"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2904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>100.0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7D" w:rsidRPr="006B1E8F" w:rsidRDefault="00BA6C7D" w:rsidP="009B62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A6C7D" w:rsidRPr="006B1E8F" w:rsidRDefault="00BA6C7D" w:rsidP="009B6283">
                  <w:pPr>
                    <w:rPr>
                      <w:sz w:val="18"/>
                      <w:szCs w:val="18"/>
                    </w:rPr>
                  </w:pPr>
                  <w:r w:rsidRPr="006B1E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A6C7D" w:rsidRDefault="00BA6C7D" w:rsidP="009B6283">
            <w:pPr>
              <w:autoSpaceDE w:val="0"/>
              <w:autoSpaceDN w:val="0"/>
              <w:adjustRightInd w:val="0"/>
            </w:pPr>
          </w:p>
        </w:tc>
        <w:tc>
          <w:tcPr>
            <w:tcW w:w="3708" w:type="dxa"/>
            <w:shd w:val="clear" w:color="auto" w:fill="auto"/>
          </w:tcPr>
          <w:p w:rsidR="00BA6C7D" w:rsidRDefault="00BA6C7D" w:rsidP="009B6283">
            <w:pPr>
              <w:autoSpaceDE w:val="0"/>
              <w:autoSpaceDN w:val="0"/>
              <w:adjustRightInd w:val="0"/>
            </w:pPr>
          </w:p>
          <w:p w:rsidR="00BA6C7D" w:rsidRDefault="00BA6C7D" w:rsidP="009B6283">
            <w:pPr>
              <w:autoSpaceDE w:val="0"/>
              <w:autoSpaceDN w:val="0"/>
              <w:adjustRightInd w:val="0"/>
              <w:ind w:left="252" w:hanging="252"/>
            </w:pPr>
            <w:r>
              <w:t xml:space="preserve">a) </w:t>
            </w:r>
            <w:r w:rsidR="00BA387E">
              <w:t xml:space="preserve">What is the missing </w:t>
            </w:r>
            <w:r>
              <w:t xml:space="preserve">percentage </w:t>
            </w:r>
            <w:r w:rsidR="00BA387E">
              <w:t>in the “valid percent” column</w:t>
            </w:r>
            <w:r>
              <w:t>?</w:t>
            </w:r>
          </w:p>
          <w:p w:rsidR="00BA6C7D" w:rsidRDefault="00BA6C7D" w:rsidP="009B6283">
            <w:pPr>
              <w:autoSpaceDE w:val="0"/>
              <w:autoSpaceDN w:val="0"/>
              <w:adjustRightInd w:val="0"/>
              <w:ind w:left="252" w:hanging="252"/>
            </w:pPr>
          </w:p>
          <w:p w:rsidR="00BA6C7D" w:rsidRDefault="00BA6C7D" w:rsidP="009B6283">
            <w:pPr>
              <w:autoSpaceDE w:val="0"/>
              <w:autoSpaceDN w:val="0"/>
              <w:adjustRightInd w:val="0"/>
              <w:ind w:left="252" w:hanging="252"/>
            </w:pPr>
            <w:r>
              <w:t xml:space="preserve">b) What </w:t>
            </w:r>
            <w:r w:rsidR="00BA387E">
              <w:t xml:space="preserve">is the missing </w:t>
            </w:r>
            <w:r>
              <w:t xml:space="preserve">percentage </w:t>
            </w:r>
            <w:r w:rsidR="00BA387E">
              <w:t>in the “cumulative percent” column?</w:t>
            </w:r>
          </w:p>
          <w:p w:rsidR="00BA6C7D" w:rsidRDefault="00BA6C7D" w:rsidP="009B6283">
            <w:pPr>
              <w:autoSpaceDE w:val="0"/>
              <w:autoSpaceDN w:val="0"/>
              <w:adjustRightInd w:val="0"/>
              <w:ind w:left="252" w:hanging="252"/>
            </w:pPr>
          </w:p>
        </w:tc>
      </w:tr>
    </w:tbl>
    <w:p w:rsidR="00BA6C7D" w:rsidRDefault="00BA6C7D" w:rsidP="00661D9A">
      <w:pPr>
        <w:autoSpaceDE w:val="0"/>
        <w:autoSpaceDN w:val="0"/>
        <w:adjustRightInd w:val="0"/>
      </w:pPr>
    </w:p>
    <w:p w:rsidR="00BA387E" w:rsidRDefault="00BA387E" w:rsidP="00661D9A">
      <w:pPr>
        <w:autoSpaceDE w:val="0"/>
        <w:autoSpaceDN w:val="0"/>
        <w:adjustRightInd w:val="0"/>
      </w:pPr>
    </w:p>
    <w:p w:rsidR="00E10697" w:rsidRDefault="00E10697" w:rsidP="00E10697">
      <w:pPr>
        <w:autoSpaceDE w:val="0"/>
        <w:autoSpaceDN w:val="0"/>
        <w:adjustRightInd w:val="0"/>
        <w:ind w:left="360" w:hanging="360"/>
      </w:pPr>
      <w:r>
        <w:t>7.</w:t>
      </w:r>
      <w:r>
        <w:tab/>
        <w:t>Suppose data from a random sample of cars shows the following miles per gallon figures and main colors for a variety of cars:</w:t>
      </w:r>
    </w:p>
    <w:p w:rsidR="00E10697" w:rsidRDefault="00E10697" w:rsidP="00E10697">
      <w:pPr>
        <w:autoSpaceDE w:val="0"/>
        <w:autoSpaceDN w:val="0"/>
        <w:adjustRightInd w:val="0"/>
      </w:pPr>
    </w:p>
    <w:p w:rsidR="00E10697" w:rsidRDefault="00E10697" w:rsidP="00E10697">
      <w:pPr>
        <w:autoSpaceDE w:val="0"/>
        <w:autoSpaceDN w:val="0"/>
        <w:adjustRightInd w:val="0"/>
        <w:ind w:left="720"/>
      </w:pPr>
      <w:r>
        <w:t>Mpg’s: 12, 23, 32, 33, 43, 15, 21, 22, 44, 51, 44, 32, 27, 26, 23, 17, 29, 38, 28, 28, 20, 21,30, 31, 32, 33, 41, 39, 25, 24, 26, 25</w:t>
      </w:r>
    </w:p>
    <w:p w:rsidR="00E10697" w:rsidRDefault="00E10697" w:rsidP="00E10697">
      <w:pPr>
        <w:autoSpaceDE w:val="0"/>
        <w:autoSpaceDN w:val="0"/>
        <w:adjustRightInd w:val="0"/>
        <w:ind w:left="720"/>
      </w:pPr>
      <w:r>
        <w:t>Colors: white, black, blue, red, white, white, blue, red, yellow, black, white, blue, brown, yellow, red, black, white, black, white, black, brown, yellow, red, black, white, white, white, black, red, brown, blue, white, blue</w:t>
      </w:r>
    </w:p>
    <w:p w:rsidR="00E10697" w:rsidRDefault="00E10697" w:rsidP="00E10697">
      <w:pPr>
        <w:autoSpaceDE w:val="0"/>
        <w:autoSpaceDN w:val="0"/>
        <w:adjustRightInd w:val="0"/>
      </w:pPr>
    </w:p>
    <w:p w:rsidR="00E10697" w:rsidRDefault="00E10697" w:rsidP="00E10697">
      <w:pPr>
        <w:autoSpaceDE w:val="0"/>
        <w:autoSpaceDN w:val="0"/>
        <w:adjustRightInd w:val="0"/>
        <w:ind w:left="360"/>
      </w:pPr>
      <w:r>
        <w:t>Create a histogram (with 4 bins) and a frequency distribution for the variables, as appropriate. Find the mean, median, and mode, as appropriate for the variable.</w:t>
      </w:r>
      <w:r w:rsidR="002C1FF5">
        <w:t xml:space="preserve"> Also find the 80</w:t>
      </w:r>
      <w:r w:rsidR="002C1FF5" w:rsidRPr="002C1FF5">
        <w:rPr>
          <w:vertAlign w:val="superscript"/>
        </w:rPr>
        <w:t>th</w:t>
      </w:r>
      <w:r w:rsidR="002C1FF5">
        <w:t xml:space="preserve"> percentile.</w:t>
      </w:r>
    </w:p>
    <w:p w:rsidR="00E10697" w:rsidRDefault="00E10697" w:rsidP="00E10697">
      <w:pPr>
        <w:autoSpaceDE w:val="0"/>
        <w:autoSpaceDN w:val="0"/>
        <w:adjustRightInd w:val="0"/>
      </w:pPr>
    </w:p>
    <w:p w:rsidR="00661D9A" w:rsidRDefault="00E10697" w:rsidP="00765A5E">
      <w:pPr>
        <w:autoSpaceDE w:val="0"/>
        <w:autoSpaceDN w:val="0"/>
        <w:adjustRightInd w:val="0"/>
        <w:ind w:left="360" w:hanging="360"/>
      </w:pPr>
      <w:r>
        <w:t>8</w:t>
      </w:r>
      <w:r w:rsidR="00E445C5">
        <w:t>.</w:t>
      </w:r>
      <w:r w:rsidR="00E445C5">
        <w:tab/>
      </w:r>
      <w:r w:rsidR="00661D9A">
        <w:t>Suppose a random sample of size 10 taken from the GSS survey shows that the age for that sample are as follows:</w:t>
      </w:r>
    </w:p>
    <w:p w:rsidR="00661D9A" w:rsidRDefault="00661D9A" w:rsidP="00661D9A">
      <w:pPr>
        <w:autoSpaceDE w:val="0"/>
        <w:autoSpaceDN w:val="0"/>
        <w:adjustRightInd w:val="0"/>
      </w:pPr>
    </w:p>
    <w:p w:rsidR="00661D9A" w:rsidRDefault="00661D9A" w:rsidP="00661D9A">
      <w:pPr>
        <w:ind w:firstLine="720"/>
      </w:pPr>
      <w:r>
        <w:t>28, 32, 33, 28, 29, 30, 30, 28, 32, 30</w:t>
      </w:r>
    </w:p>
    <w:p w:rsidR="0018547F" w:rsidRDefault="0018547F"/>
    <w:p w:rsidR="00661D9A" w:rsidRDefault="00765A5E" w:rsidP="00765A5E">
      <w:pPr>
        <w:ind w:left="720" w:hanging="360"/>
      </w:pPr>
      <w:r>
        <w:t>a)</w:t>
      </w:r>
      <w:r>
        <w:tab/>
      </w:r>
      <w:r w:rsidR="00661D9A">
        <w:t>Find the mode, the mean, and the median for this data</w:t>
      </w:r>
    </w:p>
    <w:p w:rsidR="002302B2" w:rsidRDefault="002302B2" w:rsidP="00765A5E">
      <w:pPr>
        <w:ind w:left="720" w:hanging="360"/>
      </w:pPr>
      <w:r>
        <w:t>b)</w:t>
      </w:r>
      <w:r>
        <w:tab/>
        <w:t>Find the range, variance, and standard deviation for this data</w:t>
      </w:r>
    </w:p>
    <w:p w:rsidR="00661D9A" w:rsidRDefault="00765A5E" w:rsidP="00765A5E">
      <w:pPr>
        <w:ind w:left="720" w:hanging="360"/>
      </w:pPr>
      <w:r>
        <w:t>b)</w:t>
      </w:r>
      <w:r>
        <w:tab/>
      </w:r>
      <w:r w:rsidR="00661D9A">
        <w:t>Find Q</w:t>
      </w:r>
      <w:r w:rsidR="00661D9A" w:rsidRPr="00765A5E">
        <w:rPr>
          <w:vertAlign w:val="subscript"/>
        </w:rPr>
        <w:t>1</w:t>
      </w:r>
      <w:r w:rsidR="00661D9A">
        <w:t>, Q</w:t>
      </w:r>
      <w:r w:rsidR="00661D9A" w:rsidRPr="00765A5E">
        <w:rPr>
          <w:vertAlign w:val="subscript"/>
        </w:rPr>
        <w:t>3</w:t>
      </w:r>
      <w:r w:rsidR="00661D9A">
        <w:t>, and the IQR for this data</w:t>
      </w:r>
    </w:p>
    <w:p w:rsidR="00661D9A" w:rsidRDefault="00765A5E" w:rsidP="00765A5E">
      <w:pPr>
        <w:ind w:left="720" w:hanging="360"/>
      </w:pPr>
      <w:r>
        <w:t>c)</w:t>
      </w:r>
      <w:r>
        <w:tab/>
      </w:r>
      <w:r w:rsidR="00661D9A">
        <w:t>Draw an approximate box plot for this data</w:t>
      </w:r>
    </w:p>
    <w:p w:rsidR="00661D9A" w:rsidRDefault="00661D9A"/>
    <w:p w:rsidR="00A11A8B" w:rsidRDefault="00E10697" w:rsidP="006B1E8F">
      <w:pPr>
        <w:ind w:left="360" w:hanging="360"/>
      </w:pPr>
      <w:r>
        <w:lastRenderedPageBreak/>
        <w:t>9</w:t>
      </w:r>
      <w:r w:rsidR="00E445C5">
        <w:t>.</w:t>
      </w:r>
      <w:r w:rsidR="00E445C5">
        <w:tab/>
      </w:r>
      <w:r w:rsidR="00A11A8B">
        <w:t>A random sample of size 25 selected from the GSS shows the following distribution for the highest degree of the respondent.</w:t>
      </w:r>
    </w:p>
    <w:p w:rsidR="00A11A8B" w:rsidRPr="006B1E8F" w:rsidRDefault="00A11A8B" w:rsidP="0049754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6B1E8F">
        <w:rPr>
          <w:rFonts w:ascii="Arial" w:hAnsi="Arial" w:cs="Arial"/>
          <w:sz w:val="18"/>
          <w:szCs w:val="18"/>
        </w:rPr>
        <w:t>RS HIGHEST DEGREE</w:t>
      </w:r>
    </w:p>
    <w:tbl>
      <w:tblPr>
        <w:tblW w:w="0" w:type="auto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4"/>
        <w:gridCol w:w="480"/>
        <w:gridCol w:w="1000"/>
        <w:gridCol w:w="1000"/>
        <w:gridCol w:w="1000"/>
        <w:gridCol w:w="360"/>
      </w:tblGrid>
      <w:tr w:rsidR="003731E4" w:rsidRPr="006B1E8F">
        <w:trPr>
          <w:jc w:val="center"/>
        </w:trPr>
        <w:tc>
          <w:tcPr>
            <w:tcW w:w="2044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Freq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  <w:tc>
          <w:tcPr>
            <w:tcW w:w="360" w:type="dxa"/>
          </w:tcPr>
          <w:p w:rsidR="003731E4" w:rsidRPr="006B1E8F" w:rsidRDefault="003731E4">
            <w:pPr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31E4" w:rsidRPr="006B1E8F">
        <w:trPr>
          <w:jc w:val="center"/>
        </w:trPr>
        <w:tc>
          <w:tcPr>
            <w:tcW w:w="2044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LT HIGH SCHOOL (0)</w:t>
            </w:r>
          </w:p>
        </w:tc>
        <w:tc>
          <w:tcPr>
            <w:tcW w:w="48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360" w:type="dxa"/>
          </w:tcPr>
          <w:p w:rsidR="003731E4" w:rsidRPr="006B1E8F" w:rsidRDefault="003731E4">
            <w:pPr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31E4" w:rsidRPr="006B1E8F">
        <w:trPr>
          <w:jc w:val="center"/>
        </w:trPr>
        <w:tc>
          <w:tcPr>
            <w:tcW w:w="2044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HIGH SCHOOL (1)</w:t>
            </w:r>
          </w:p>
        </w:tc>
        <w:tc>
          <w:tcPr>
            <w:tcW w:w="48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76.0</w:t>
            </w:r>
          </w:p>
        </w:tc>
        <w:tc>
          <w:tcPr>
            <w:tcW w:w="360" w:type="dxa"/>
          </w:tcPr>
          <w:p w:rsidR="003731E4" w:rsidRPr="006B1E8F" w:rsidRDefault="003731E4">
            <w:pPr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31E4" w:rsidRPr="006B1E8F">
        <w:trPr>
          <w:jc w:val="center"/>
        </w:trPr>
        <w:tc>
          <w:tcPr>
            <w:tcW w:w="2044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JUNIOR COLLEGE (2)</w:t>
            </w:r>
          </w:p>
        </w:tc>
        <w:tc>
          <w:tcPr>
            <w:tcW w:w="48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360" w:type="dxa"/>
          </w:tcPr>
          <w:p w:rsidR="003731E4" w:rsidRPr="006B1E8F" w:rsidRDefault="003731E4">
            <w:pPr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31E4" w:rsidRPr="006B1E8F">
        <w:trPr>
          <w:jc w:val="center"/>
        </w:trPr>
        <w:tc>
          <w:tcPr>
            <w:tcW w:w="2044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BACHELOR (3)</w:t>
            </w:r>
          </w:p>
        </w:tc>
        <w:tc>
          <w:tcPr>
            <w:tcW w:w="48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92.0</w:t>
            </w:r>
          </w:p>
        </w:tc>
        <w:tc>
          <w:tcPr>
            <w:tcW w:w="360" w:type="dxa"/>
          </w:tcPr>
          <w:p w:rsidR="003731E4" w:rsidRPr="006B1E8F" w:rsidRDefault="003731E4">
            <w:pPr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31E4" w:rsidRPr="006B1E8F">
        <w:trPr>
          <w:jc w:val="center"/>
        </w:trPr>
        <w:tc>
          <w:tcPr>
            <w:tcW w:w="2044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GRADUATE (4)</w:t>
            </w:r>
          </w:p>
        </w:tc>
        <w:tc>
          <w:tcPr>
            <w:tcW w:w="48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360" w:type="dxa"/>
          </w:tcPr>
          <w:p w:rsidR="003731E4" w:rsidRPr="006B1E8F" w:rsidRDefault="003731E4">
            <w:pPr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31E4" w:rsidRPr="006B1E8F">
        <w:trPr>
          <w:jc w:val="center"/>
        </w:trPr>
        <w:tc>
          <w:tcPr>
            <w:tcW w:w="2044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48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000" w:type="dxa"/>
          </w:tcPr>
          <w:p w:rsidR="003731E4" w:rsidRPr="006B1E8F" w:rsidRDefault="00373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:rsidR="003731E4" w:rsidRPr="006B1E8F" w:rsidRDefault="003731E4">
            <w:pPr>
              <w:rPr>
                <w:rFonts w:ascii="Arial" w:hAnsi="Arial" w:cs="Arial"/>
                <w:sz w:val="18"/>
                <w:szCs w:val="18"/>
              </w:rPr>
            </w:pPr>
            <w:r w:rsidRPr="006B1E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B1E8F" w:rsidRDefault="006B1E8F" w:rsidP="00765A5E">
      <w:pPr>
        <w:ind w:firstLine="360"/>
      </w:pPr>
    </w:p>
    <w:p w:rsidR="006B1E8F" w:rsidRDefault="006B1E8F" w:rsidP="006B1E8F">
      <w:pPr>
        <w:ind w:firstLine="360"/>
      </w:pPr>
      <w:r>
        <w:t>a)</w:t>
      </w:r>
      <w:r>
        <w:tab/>
        <w:t>Is this distribution heterogeneous or homogeneous?</w:t>
      </w:r>
    </w:p>
    <w:p w:rsidR="00A11A8B" w:rsidRDefault="006B1E8F" w:rsidP="00765A5E">
      <w:pPr>
        <w:ind w:firstLine="360"/>
      </w:pPr>
      <w:r>
        <w:t>b</w:t>
      </w:r>
      <w:r w:rsidR="00765A5E">
        <w:t>)</w:t>
      </w:r>
      <w:r w:rsidR="00765A5E">
        <w:tab/>
      </w:r>
      <w:r w:rsidR="00A11A8B">
        <w:t>Find</w:t>
      </w:r>
      <w:r w:rsidR="00765A5E">
        <w:t xml:space="preserve"> the</w:t>
      </w:r>
      <w:r w:rsidR="00A11A8B">
        <w:t xml:space="preserve"> mode and median for this distribution.</w:t>
      </w:r>
    </w:p>
    <w:p w:rsidR="00FE0BA2" w:rsidRDefault="00FE0BA2" w:rsidP="00765A5E">
      <w:pPr>
        <w:ind w:firstLine="360"/>
      </w:pPr>
      <w:r>
        <w:t>c)</w:t>
      </w:r>
      <w:r>
        <w:tab/>
        <w:t>Using the integer codes, find the mean.</w:t>
      </w:r>
    </w:p>
    <w:p w:rsidR="00A11A8B" w:rsidRDefault="006B1E8F" w:rsidP="00765A5E">
      <w:pPr>
        <w:ind w:firstLine="360"/>
      </w:pPr>
      <w:r>
        <w:t>c</w:t>
      </w:r>
      <w:r w:rsidR="00765A5E">
        <w:t>)</w:t>
      </w:r>
      <w:r w:rsidR="00765A5E">
        <w:tab/>
      </w:r>
      <w:r w:rsidR="00A11A8B">
        <w:t>Find</w:t>
      </w:r>
      <w:r w:rsidR="00765A5E">
        <w:t xml:space="preserve"> </w:t>
      </w:r>
      <w:r w:rsidR="00A11A8B">
        <w:t>Q</w:t>
      </w:r>
      <w:r w:rsidR="00A11A8B" w:rsidRPr="00765A5E">
        <w:rPr>
          <w:vertAlign w:val="subscript"/>
        </w:rPr>
        <w:t>1</w:t>
      </w:r>
      <w:r w:rsidR="00A11A8B">
        <w:t xml:space="preserve"> </w:t>
      </w:r>
      <w:r w:rsidR="00B540E3">
        <w:t xml:space="preserve">and </w:t>
      </w:r>
      <w:r w:rsidR="00A11A8B">
        <w:t>Q</w:t>
      </w:r>
      <w:r w:rsidR="00A11A8B" w:rsidRPr="00765A5E">
        <w:rPr>
          <w:vertAlign w:val="subscript"/>
        </w:rPr>
        <w:t>3</w:t>
      </w:r>
    </w:p>
    <w:p w:rsidR="009B5B17" w:rsidRDefault="009B5B17" w:rsidP="009B5B17"/>
    <w:p w:rsidR="006D1037" w:rsidRDefault="00E10697" w:rsidP="00765A5E">
      <w:pPr>
        <w:ind w:left="360" w:hanging="360"/>
      </w:pPr>
      <w:r>
        <w:t>10</w:t>
      </w:r>
      <w:r w:rsidR="00E445C5">
        <w:t>.</w:t>
      </w:r>
      <w:r w:rsidR="00E445C5">
        <w:tab/>
      </w:r>
      <w:r w:rsidR="006F5FDA">
        <w:t>Please match the following statements to the distribution pictures below.</w:t>
      </w:r>
    </w:p>
    <w:p w:rsidR="006F5FDA" w:rsidRDefault="006F5FDA"/>
    <w:p w:rsidR="009B5B17" w:rsidRDefault="009B5B17" w:rsidP="00D84BC6">
      <w:pPr>
        <w:tabs>
          <w:tab w:val="left" w:pos="4320"/>
        </w:tabs>
        <w:jc w:val="center"/>
      </w:pPr>
      <w:proofErr w:type="spellStart"/>
      <w:proofErr w:type="gramStart"/>
      <w:r>
        <w:t>i</w:t>
      </w:r>
      <w:proofErr w:type="spellEnd"/>
      <w:proofErr w:type="gramEnd"/>
      <w:r>
        <w:t>) Skewed to the Right</w:t>
      </w:r>
      <w:r>
        <w:tab/>
        <w:t>ii) Skewed to the Left</w:t>
      </w:r>
    </w:p>
    <w:p w:rsidR="009B5B17" w:rsidRDefault="009B5B17" w:rsidP="00D84BC6">
      <w:pPr>
        <w:tabs>
          <w:tab w:val="left" w:pos="4320"/>
        </w:tabs>
        <w:jc w:val="center"/>
      </w:pPr>
    </w:p>
    <w:p w:rsidR="006F5FDA" w:rsidRDefault="00D84BC6" w:rsidP="00D84BC6">
      <w:pPr>
        <w:tabs>
          <w:tab w:val="left" w:pos="4320"/>
        </w:tabs>
        <w:jc w:val="center"/>
      </w:pPr>
      <w:r>
        <w:t xml:space="preserve">(a) </w:t>
      </w:r>
      <w:r w:rsidR="006F5FDA">
        <w:t>Mean less than median</w:t>
      </w:r>
      <w:r w:rsidR="006F5FDA">
        <w:tab/>
      </w:r>
      <w:r>
        <w:t xml:space="preserve">(b) </w:t>
      </w:r>
      <w:r w:rsidR="006F5FDA">
        <w:t>median less than mean</w:t>
      </w:r>
    </w:p>
    <w:p w:rsidR="006F5FDA" w:rsidRDefault="006F5FDA" w:rsidP="00D84BC6">
      <w:pPr>
        <w:tabs>
          <w:tab w:val="left" w:pos="4320"/>
        </w:tabs>
        <w:jc w:val="center"/>
      </w:pPr>
    </w:p>
    <w:p w:rsidR="006F5FDA" w:rsidRDefault="006B1E8F" w:rsidP="00D84BC6">
      <w:pPr>
        <w:tabs>
          <w:tab w:val="left" w:pos="4320"/>
        </w:tabs>
        <w:jc w:val="center"/>
      </w:pPr>
      <w:r>
        <w:object w:dxaOrig="5833" w:dyaOrig="3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45pt;height:111.4pt" o:ole="">
            <v:imagedata r:id="rId6" o:title=""/>
          </v:shape>
          <o:OLEObject Type="Embed" ProgID="MSPhotoEd.3" ShapeID="_x0000_i1025" DrawAspect="Content" ObjectID="_1390155754" r:id="rId7"/>
        </w:object>
      </w:r>
      <w:r w:rsidR="00E92246">
        <w:tab/>
      </w:r>
      <w:r>
        <w:object w:dxaOrig="5845" w:dyaOrig="3588">
          <v:shape id="_x0000_i1026" type="#_x0000_t75" style="width:182.45pt;height:111.9pt" o:ole="">
            <v:imagedata r:id="rId8" o:title=""/>
          </v:shape>
          <o:OLEObject Type="Embed" ProgID="MSPhotoEd.3" ShapeID="_x0000_i1026" DrawAspect="Content" ObjectID="_1390155755" r:id="rId9"/>
        </w:object>
      </w:r>
    </w:p>
    <w:p w:rsidR="00D84BC6" w:rsidRDefault="00D84BC6" w:rsidP="00D84BC6">
      <w:pPr>
        <w:tabs>
          <w:tab w:val="left" w:pos="4320"/>
        </w:tabs>
        <w:jc w:val="center"/>
      </w:pPr>
      <w:r>
        <w:t>(1)</w:t>
      </w:r>
      <w:r>
        <w:tab/>
        <w:t>(2)</w:t>
      </w:r>
    </w:p>
    <w:p w:rsidR="00E92246" w:rsidRDefault="006B1E8F" w:rsidP="00D84BC6">
      <w:pPr>
        <w:tabs>
          <w:tab w:val="left" w:pos="4320"/>
        </w:tabs>
        <w:jc w:val="center"/>
      </w:pPr>
      <w:r>
        <w:object w:dxaOrig="2886" w:dyaOrig="2369">
          <v:shape id="_x0000_i1027" type="#_x0000_t75" style="width:124.55pt;height:101.7pt" o:ole="">
            <v:imagedata r:id="rId10" o:title=""/>
          </v:shape>
          <o:OLEObject Type="Embed" ProgID="StaticEnhancedMetafile" ShapeID="_x0000_i1027" DrawAspect="Content" ObjectID="_1390155756" r:id="rId11"/>
        </w:object>
      </w:r>
      <w:r w:rsidR="00E92246">
        <w:tab/>
      </w:r>
      <w:r>
        <w:object w:dxaOrig="6982" w:dyaOrig="5715">
          <v:shape id="_x0000_i1028" type="#_x0000_t75" style="width:136.7pt;height:112.4pt" o:ole="">
            <v:imagedata r:id="rId12" o:title=""/>
          </v:shape>
          <o:OLEObject Type="Embed" ProgID="StaticEnhancedMetafile" ShapeID="_x0000_i1028" DrawAspect="Content" ObjectID="_1390155757" r:id="rId13"/>
        </w:object>
      </w:r>
    </w:p>
    <w:p w:rsidR="00AB10B0" w:rsidRDefault="00D84BC6" w:rsidP="00AB10B0">
      <w:pPr>
        <w:tabs>
          <w:tab w:val="left" w:pos="4320"/>
        </w:tabs>
        <w:jc w:val="center"/>
      </w:pPr>
      <w:r>
        <w:t>(*)</w:t>
      </w:r>
      <w:r>
        <w:tab/>
        <w:t>(**)</w:t>
      </w:r>
    </w:p>
    <w:p w:rsidR="00B540E3" w:rsidRDefault="00E10697" w:rsidP="00B540E3">
      <w:pPr>
        <w:ind w:left="360" w:hanging="360"/>
      </w:pPr>
      <w:r>
        <w:t>11</w:t>
      </w:r>
      <w:r w:rsidR="00B540E3">
        <w:t>.</w:t>
      </w:r>
      <w:r w:rsidR="00B540E3">
        <w:tab/>
        <w:t>Which of the following distributions is homogeneous, which is heterogeneous?</w:t>
      </w:r>
    </w:p>
    <w:p w:rsidR="00B540E3" w:rsidRDefault="00B540E3" w:rsidP="00B540E3">
      <w:pPr>
        <w:ind w:left="360" w:hanging="360"/>
      </w:pPr>
    </w:p>
    <w:p w:rsidR="00FE0BA2" w:rsidRDefault="00BA387E" w:rsidP="002D16CC">
      <w:pPr>
        <w:ind w:left="360" w:hanging="360"/>
        <w:jc w:val="center"/>
      </w:pPr>
      <w:r>
        <w:rPr>
          <w:noProof/>
        </w:rPr>
        <w:drawing>
          <wp:inline distT="0" distB="0" distL="0" distR="0" wp14:anchorId="6A0ABC6B" wp14:editId="6195D42A">
            <wp:extent cx="1359244" cy="86956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9244" cy="86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43E0E5" wp14:editId="20176A24">
            <wp:extent cx="1346197" cy="87733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9273" cy="8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826">
        <w:rPr>
          <w:noProof/>
        </w:rPr>
        <w:drawing>
          <wp:inline distT="0" distB="0" distL="0" distR="0" wp14:anchorId="322E0828" wp14:editId="2AFBA9BE">
            <wp:extent cx="1353065" cy="8806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56073" cy="88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826">
        <w:t xml:space="preserve"> </w:t>
      </w:r>
      <w:r w:rsidR="00A33826">
        <w:rPr>
          <w:noProof/>
        </w:rPr>
        <w:drawing>
          <wp:inline distT="0" distB="0" distL="0" distR="0" wp14:anchorId="13ABB53E" wp14:editId="3D54CF7C">
            <wp:extent cx="1340708" cy="879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41653" cy="88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4E0" w:rsidRDefault="002D04E0" w:rsidP="00B540E3">
      <w:pPr>
        <w:ind w:left="360" w:hanging="360"/>
      </w:pPr>
    </w:p>
    <w:p w:rsidR="00B540E3" w:rsidRDefault="00B540E3" w:rsidP="00B540E3">
      <w:pPr>
        <w:ind w:left="360" w:hanging="360"/>
      </w:pPr>
    </w:p>
    <w:p w:rsidR="00B540E3" w:rsidRDefault="00E10697" w:rsidP="00B540E3">
      <w:pPr>
        <w:ind w:left="360" w:hanging="360"/>
      </w:pPr>
      <w:r>
        <w:lastRenderedPageBreak/>
        <w:t>12</w:t>
      </w:r>
      <w:r w:rsidR="00B540E3">
        <w:t>.</w:t>
      </w:r>
      <w:r w:rsidR="00B540E3">
        <w:tab/>
        <w:t>Below are three distributions, all with mean zero. Which has the largest, which the smallest standard distribution?</w:t>
      </w:r>
    </w:p>
    <w:p w:rsidR="00A33826" w:rsidRDefault="00A33826" w:rsidP="002D16CC">
      <w:pPr>
        <w:jc w:val="center"/>
      </w:pPr>
      <w:r>
        <w:rPr>
          <w:noProof/>
        </w:rPr>
        <w:drawing>
          <wp:inline distT="0" distB="0" distL="0" distR="0" wp14:anchorId="496B7A14" wp14:editId="3B372BEE">
            <wp:extent cx="1359244" cy="869568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9244" cy="86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6CC">
        <w:rPr>
          <w:noProof/>
        </w:rPr>
        <w:drawing>
          <wp:inline distT="0" distB="0" distL="0" distR="0" wp14:anchorId="2B9DE7E0" wp14:editId="63D535D8">
            <wp:extent cx="1340708" cy="8797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41653" cy="88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6CC">
        <w:rPr>
          <w:noProof/>
        </w:rPr>
        <w:drawing>
          <wp:inline distT="0" distB="0" distL="0" distR="0" wp14:anchorId="0832284B" wp14:editId="07408B15">
            <wp:extent cx="1357872" cy="88798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8095" cy="88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E3" w:rsidRDefault="00B540E3" w:rsidP="00AB10B0">
      <w:pPr>
        <w:tabs>
          <w:tab w:val="left" w:pos="4320"/>
        </w:tabs>
      </w:pPr>
    </w:p>
    <w:p w:rsidR="002D16CC" w:rsidRDefault="00E10697" w:rsidP="002D16CC">
      <w:pPr>
        <w:tabs>
          <w:tab w:val="left" w:pos="360"/>
          <w:tab w:val="left" w:pos="4320"/>
        </w:tabs>
        <w:ind w:left="360" w:hanging="360"/>
      </w:pPr>
      <w:r>
        <w:t>13</w:t>
      </w:r>
      <w:r w:rsidR="002D16CC">
        <w:t>.</w:t>
      </w:r>
      <w:r w:rsidR="002D16CC">
        <w:tab/>
        <w:t>Suppose a normal (bell-shaped) distribution has mean 10, with a minimum value of 2 and a max</w:t>
      </w:r>
      <w:r w:rsidR="0090312E">
        <w:t>imum</w:t>
      </w:r>
      <w:r w:rsidR="002D16CC">
        <w:t xml:space="preserve"> value of 18. Provide a good estimate for the standard deviation and provide a reason for your assessment.</w:t>
      </w:r>
    </w:p>
    <w:p w:rsidR="0090312E" w:rsidRDefault="0090312E" w:rsidP="002D16CC">
      <w:pPr>
        <w:tabs>
          <w:tab w:val="left" w:pos="360"/>
          <w:tab w:val="left" w:pos="4320"/>
        </w:tabs>
        <w:ind w:left="360" w:hanging="360"/>
      </w:pPr>
    </w:p>
    <w:p w:rsidR="0090312E" w:rsidRDefault="00E10697" w:rsidP="002D16CC">
      <w:pPr>
        <w:tabs>
          <w:tab w:val="left" w:pos="360"/>
          <w:tab w:val="left" w:pos="4320"/>
        </w:tabs>
        <w:ind w:left="360" w:hanging="360"/>
      </w:pPr>
      <w:r>
        <w:t>14</w:t>
      </w:r>
      <w:r w:rsidR="0090312E">
        <w:t>.</w:t>
      </w:r>
      <w:r w:rsidR="0090312E">
        <w:tab/>
        <w:t>Suppose a normal (bell-shaped) distribution has Q</w:t>
      </w:r>
      <w:r w:rsidR="0090312E" w:rsidRPr="0090312E">
        <w:rPr>
          <w:vertAlign w:val="subscript"/>
        </w:rPr>
        <w:t>1</w:t>
      </w:r>
      <w:r w:rsidR="0090312E">
        <w:t>= 20 and Q3 = 50. What would be a good estimate for the standard deviation?</w:t>
      </w:r>
    </w:p>
    <w:p w:rsidR="0090312E" w:rsidRDefault="0090312E" w:rsidP="002D16CC">
      <w:pPr>
        <w:tabs>
          <w:tab w:val="left" w:pos="360"/>
          <w:tab w:val="left" w:pos="4320"/>
        </w:tabs>
        <w:ind w:left="360" w:hanging="360"/>
      </w:pPr>
    </w:p>
    <w:p w:rsidR="0090312E" w:rsidRDefault="00790ED8" w:rsidP="002D16CC">
      <w:pPr>
        <w:tabs>
          <w:tab w:val="left" w:pos="360"/>
          <w:tab w:val="left" w:pos="4320"/>
        </w:tabs>
        <w:ind w:left="360" w:hanging="360"/>
      </w:pPr>
      <w:r>
        <w:t>1</w:t>
      </w:r>
      <w:r w:rsidR="008C3881">
        <w:t>5</w:t>
      </w:r>
      <w:r>
        <w:t xml:space="preserve">. Suppose a box plot for </w:t>
      </w:r>
      <w:r w:rsidR="00FE3F36">
        <w:t>the number of children in our GSS survey</w:t>
      </w:r>
      <w:r>
        <w:t xml:space="preserve"> looks as follows:</w:t>
      </w:r>
    </w:p>
    <w:p w:rsidR="002D16CC" w:rsidRDefault="00FE3F36" w:rsidP="002D16CC">
      <w:pPr>
        <w:tabs>
          <w:tab w:val="left" w:pos="360"/>
          <w:tab w:val="left" w:pos="4320"/>
        </w:tabs>
        <w:ind w:left="360" w:hanging="360"/>
      </w:pPr>
      <w:r>
        <w:rPr>
          <w:noProof/>
        </w:rPr>
        <w:drawing>
          <wp:inline distT="0" distB="0" distL="0" distR="0" wp14:anchorId="7E0F452B" wp14:editId="0E9A6E48">
            <wp:extent cx="4067175" cy="2171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BA2" w:rsidRDefault="00FE3F36" w:rsidP="00FE3F36">
      <w:pPr>
        <w:pStyle w:val="ListParagraph"/>
        <w:numPr>
          <w:ilvl w:val="0"/>
          <w:numId w:val="5"/>
        </w:numPr>
        <w:tabs>
          <w:tab w:val="left" w:pos="4320"/>
        </w:tabs>
      </w:pPr>
      <w:r>
        <w:t>What is the lower and upper quartile?</w:t>
      </w:r>
    </w:p>
    <w:p w:rsidR="00FE3F36" w:rsidRDefault="00FE3F36" w:rsidP="00FE3F36">
      <w:pPr>
        <w:pStyle w:val="ListParagraph"/>
        <w:numPr>
          <w:ilvl w:val="0"/>
          <w:numId w:val="5"/>
        </w:numPr>
        <w:tabs>
          <w:tab w:val="left" w:pos="4320"/>
        </w:tabs>
      </w:pPr>
      <w:r>
        <w:t>What is the median?</w:t>
      </w:r>
    </w:p>
    <w:p w:rsidR="00FE3F36" w:rsidRDefault="00FE3F36" w:rsidP="00FE3F36">
      <w:pPr>
        <w:pStyle w:val="ListParagraph"/>
        <w:numPr>
          <w:ilvl w:val="0"/>
          <w:numId w:val="5"/>
        </w:numPr>
        <w:tabs>
          <w:tab w:val="left" w:pos="4320"/>
        </w:tabs>
      </w:pPr>
      <w:r>
        <w:t>What, approximately, might be the mean?</w:t>
      </w:r>
    </w:p>
    <w:p w:rsidR="00FE3F36" w:rsidRDefault="00FE3F36" w:rsidP="00FE3F36">
      <w:pPr>
        <w:pStyle w:val="ListParagraph"/>
        <w:numPr>
          <w:ilvl w:val="0"/>
          <w:numId w:val="5"/>
        </w:numPr>
        <w:tabs>
          <w:tab w:val="left" w:pos="4320"/>
        </w:tabs>
      </w:pPr>
      <w:r>
        <w:t>Estimate the standard deviation from the range</w:t>
      </w:r>
    </w:p>
    <w:p w:rsidR="00FE3F36" w:rsidRDefault="00FE3F36" w:rsidP="00FE3F36">
      <w:pPr>
        <w:pStyle w:val="ListParagraph"/>
        <w:numPr>
          <w:ilvl w:val="0"/>
          <w:numId w:val="5"/>
        </w:numPr>
        <w:tabs>
          <w:tab w:val="left" w:pos="4320"/>
        </w:tabs>
      </w:pPr>
      <w:r>
        <w:t>Estimate the standard deviation from the IQR</w:t>
      </w:r>
    </w:p>
    <w:p w:rsidR="00FE0BA2" w:rsidRDefault="008C3881" w:rsidP="00AB10B0">
      <w:pPr>
        <w:pStyle w:val="ListParagraph"/>
        <w:numPr>
          <w:ilvl w:val="0"/>
          <w:numId w:val="5"/>
        </w:numPr>
        <w:tabs>
          <w:tab w:val="left" w:pos="4320"/>
        </w:tabs>
      </w:pPr>
      <w:r>
        <w:t>W</w:t>
      </w:r>
      <w:r w:rsidR="00FE3F36">
        <w:t>hich value</w:t>
      </w:r>
      <w:r>
        <w:t xml:space="preserve">s would you consider </w:t>
      </w:r>
      <w:r w:rsidR="00FE3F36">
        <w:t>to be outliers?</w:t>
      </w:r>
    </w:p>
    <w:p w:rsidR="00FE0BA2" w:rsidRDefault="00FE0BA2" w:rsidP="00AB10B0">
      <w:pPr>
        <w:tabs>
          <w:tab w:val="left" w:pos="4320"/>
        </w:tabs>
      </w:pPr>
    </w:p>
    <w:p w:rsidR="00B540E3" w:rsidRDefault="008C3881" w:rsidP="008C3881">
      <w:pPr>
        <w:tabs>
          <w:tab w:val="left" w:pos="4320"/>
        </w:tabs>
        <w:ind w:left="360" w:hanging="360"/>
      </w:pPr>
      <w:r>
        <w:t>16.</w:t>
      </w:r>
      <w:r>
        <w:tab/>
        <w:t>Suppose a distribution looks as follows:</w:t>
      </w:r>
    </w:p>
    <w:p w:rsidR="008C3881" w:rsidRDefault="00881EC2" w:rsidP="00881EC2">
      <w:pPr>
        <w:tabs>
          <w:tab w:val="left" w:pos="4320"/>
        </w:tabs>
        <w:ind w:left="360" w:hanging="360"/>
        <w:jc w:val="center"/>
      </w:pPr>
      <w:r>
        <w:rPr>
          <w:noProof/>
        </w:rPr>
        <w:drawing>
          <wp:inline distT="0" distB="0" distL="0" distR="0" wp14:anchorId="108AB31E" wp14:editId="701B6F4B">
            <wp:extent cx="4031604" cy="1699054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37811" cy="17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EC2" w:rsidRDefault="00881EC2" w:rsidP="00881EC2">
      <w:pPr>
        <w:tabs>
          <w:tab w:val="left" w:pos="4320"/>
        </w:tabs>
        <w:ind w:left="360"/>
      </w:pPr>
      <w:r>
        <w:t>Provide estimates for the mean and the standard deviation and justify your guess.</w:t>
      </w:r>
    </w:p>
    <w:p w:rsidR="00881EC2" w:rsidRDefault="00881EC2" w:rsidP="00881EC2">
      <w:pPr>
        <w:tabs>
          <w:tab w:val="left" w:pos="4320"/>
        </w:tabs>
      </w:pPr>
    </w:p>
    <w:p w:rsidR="00881EC2" w:rsidRDefault="00881EC2" w:rsidP="00881EC2">
      <w:pPr>
        <w:tabs>
          <w:tab w:val="left" w:pos="4320"/>
        </w:tabs>
      </w:pPr>
    </w:p>
    <w:p w:rsidR="00881EC2" w:rsidRDefault="00881EC2" w:rsidP="00881EC2">
      <w:pPr>
        <w:tabs>
          <w:tab w:val="left" w:pos="4320"/>
        </w:tabs>
      </w:pPr>
      <w:r>
        <w:lastRenderedPageBreak/>
        <w:t>17. Consider t</w:t>
      </w:r>
      <w:r w:rsidR="008B3DD9">
        <w:t>he frequency distribution below, taken from our GSS survey</w:t>
      </w:r>
    </w:p>
    <w:p w:rsidR="00881EC2" w:rsidRDefault="00881EC2" w:rsidP="008B3DD9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 wp14:anchorId="65F3AC21" wp14:editId="5C2D1503">
            <wp:extent cx="3381375" cy="1590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D9" w:rsidRDefault="008B3DD9" w:rsidP="008B3DD9">
      <w:pPr>
        <w:tabs>
          <w:tab w:val="left" w:pos="4320"/>
        </w:tabs>
        <w:ind w:left="360"/>
      </w:pPr>
      <w:r>
        <w:t>Is this distribution homogeneous or heterogeneous?</w:t>
      </w:r>
    </w:p>
    <w:p w:rsidR="008B3DD9" w:rsidRDefault="008B3DD9" w:rsidP="008B3DD9">
      <w:pPr>
        <w:tabs>
          <w:tab w:val="left" w:pos="4320"/>
        </w:tabs>
        <w:ind w:left="360"/>
      </w:pPr>
      <w:r>
        <w:t>Find Q1, Q3, and the median</w:t>
      </w:r>
    </w:p>
    <w:p w:rsidR="008B3DD9" w:rsidRDefault="008B3DD9" w:rsidP="008B3DD9">
      <w:pPr>
        <w:tabs>
          <w:tab w:val="left" w:pos="4320"/>
        </w:tabs>
        <w:ind w:left="360"/>
      </w:pPr>
      <w:r>
        <w:t>Is this distribution approximately normal or skewed? Justify your answer.</w:t>
      </w:r>
    </w:p>
    <w:p w:rsidR="008B3DD9" w:rsidRDefault="008B3DD9" w:rsidP="008B3DD9">
      <w:pPr>
        <w:tabs>
          <w:tab w:val="left" w:pos="4320"/>
        </w:tabs>
        <w:ind w:left="360"/>
      </w:pPr>
      <w:r>
        <w:t>Find the 90</w:t>
      </w:r>
      <w:r w:rsidRPr="008B3DD9">
        <w:rPr>
          <w:vertAlign w:val="superscript"/>
        </w:rPr>
        <w:t>th</w:t>
      </w:r>
      <w:r>
        <w:t xml:space="preserve"> percentile</w:t>
      </w:r>
    </w:p>
    <w:p w:rsidR="008B3DD9" w:rsidRDefault="008B3DD9" w:rsidP="008B3DD9">
      <w:pPr>
        <w:tabs>
          <w:tab w:val="left" w:pos="4320"/>
        </w:tabs>
      </w:pPr>
    </w:p>
    <w:p w:rsidR="008B3DD9" w:rsidRDefault="008B3DD9" w:rsidP="008B3DD9">
      <w:pPr>
        <w:tabs>
          <w:tab w:val="left" w:pos="4320"/>
        </w:tabs>
      </w:pPr>
      <w:r>
        <w:t>18. Consider the frequency distribution below, taken from our GSS survey:</w:t>
      </w:r>
    </w:p>
    <w:p w:rsidR="008B3DD9" w:rsidRDefault="008B3DD9" w:rsidP="008B3DD9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 wp14:anchorId="3A978992" wp14:editId="34DE3F8D">
            <wp:extent cx="3133725" cy="2276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D9" w:rsidRDefault="008B3DD9" w:rsidP="008B3DD9">
      <w:pPr>
        <w:tabs>
          <w:tab w:val="left" w:pos="4320"/>
        </w:tabs>
        <w:ind w:left="360"/>
      </w:pPr>
      <w:r>
        <w:t>Would it make sense to find Q1, Q3, and the median? Explain.</w:t>
      </w:r>
    </w:p>
    <w:p w:rsidR="008B3DD9" w:rsidRDefault="008B3DD9" w:rsidP="008B3DD9">
      <w:pPr>
        <w:tabs>
          <w:tab w:val="left" w:pos="4320"/>
        </w:tabs>
      </w:pPr>
    </w:p>
    <w:p w:rsidR="008B3DD9" w:rsidRDefault="008B3DD9" w:rsidP="008B3DD9">
      <w:pPr>
        <w:tabs>
          <w:tab w:val="left" w:pos="4320"/>
        </w:tabs>
        <w:ind w:left="360" w:hanging="360"/>
      </w:pPr>
      <w:r>
        <w:t>19.</w:t>
      </w:r>
      <w:r>
        <w:tab/>
        <w:t>Some question about sample and/or random sample selection. Please check back later for an updated version of the practice exam.</w:t>
      </w:r>
    </w:p>
    <w:p w:rsidR="008B3DD9" w:rsidRDefault="008B3DD9" w:rsidP="00881EC2">
      <w:pPr>
        <w:tabs>
          <w:tab w:val="left" w:pos="4320"/>
        </w:tabs>
      </w:pPr>
    </w:p>
    <w:p w:rsidR="00AB10B0" w:rsidRDefault="00AB10B0" w:rsidP="00AB10B0">
      <w:pPr>
        <w:tabs>
          <w:tab w:val="left" w:pos="4320"/>
        </w:tabs>
      </w:pPr>
      <w:r>
        <w:t>Additiona</w:t>
      </w:r>
      <w:r w:rsidR="008B3DD9">
        <w:t>l questions are possible. Please</w:t>
      </w:r>
      <w:r>
        <w:t xml:space="preserve"> review our lecture notes and all quizzes.</w:t>
      </w:r>
      <w:r w:rsidR="00790ED8">
        <w:t xml:space="preserve"> </w:t>
      </w:r>
    </w:p>
    <w:sectPr w:rsidR="00AB10B0" w:rsidSect="006B1E8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0DF"/>
    <w:multiLevelType w:val="hybridMultilevel"/>
    <w:tmpl w:val="BA666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14616"/>
    <w:multiLevelType w:val="hybridMultilevel"/>
    <w:tmpl w:val="71D0C47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268C1"/>
    <w:multiLevelType w:val="hybridMultilevel"/>
    <w:tmpl w:val="2F6CAA02"/>
    <w:lvl w:ilvl="0" w:tplc="304ACE98">
      <w:start w:val="9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D3AEF"/>
    <w:multiLevelType w:val="hybridMultilevel"/>
    <w:tmpl w:val="CE58A924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505F9"/>
    <w:multiLevelType w:val="hybridMultilevel"/>
    <w:tmpl w:val="C23CEF0E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51"/>
    <w:rsid w:val="00011E61"/>
    <w:rsid w:val="00012910"/>
    <w:rsid w:val="0002280A"/>
    <w:rsid w:val="000474A3"/>
    <w:rsid w:val="000549CF"/>
    <w:rsid w:val="000910C4"/>
    <w:rsid w:val="000D26A5"/>
    <w:rsid w:val="000E08E0"/>
    <w:rsid w:val="00113E6E"/>
    <w:rsid w:val="00134690"/>
    <w:rsid w:val="0018547F"/>
    <w:rsid w:val="0018608B"/>
    <w:rsid w:val="001908B6"/>
    <w:rsid w:val="001B0DC5"/>
    <w:rsid w:val="001B1D7C"/>
    <w:rsid w:val="001B6423"/>
    <w:rsid w:val="001C03A9"/>
    <w:rsid w:val="001E0238"/>
    <w:rsid w:val="001E40F4"/>
    <w:rsid w:val="001F0437"/>
    <w:rsid w:val="001F34E7"/>
    <w:rsid w:val="002302B2"/>
    <w:rsid w:val="002445AE"/>
    <w:rsid w:val="00251931"/>
    <w:rsid w:val="002719BD"/>
    <w:rsid w:val="002829AD"/>
    <w:rsid w:val="002B4653"/>
    <w:rsid w:val="002C1FF5"/>
    <w:rsid w:val="002C75EF"/>
    <w:rsid w:val="002D04E0"/>
    <w:rsid w:val="002D16CC"/>
    <w:rsid w:val="00311380"/>
    <w:rsid w:val="00332962"/>
    <w:rsid w:val="0035076F"/>
    <w:rsid w:val="003731E4"/>
    <w:rsid w:val="00393BC9"/>
    <w:rsid w:val="003940F0"/>
    <w:rsid w:val="003E6319"/>
    <w:rsid w:val="0043050B"/>
    <w:rsid w:val="0043706C"/>
    <w:rsid w:val="00447D1A"/>
    <w:rsid w:val="00472368"/>
    <w:rsid w:val="00487875"/>
    <w:rsid w:val="00497542"/>
    <w:rsid w:val="004E58EA"/>
    <w:rsid w:val="00524A1C"/>
    <w:rsid w:val="00543A49"/>
    <w:rsid w:val="005566D1"/>
    <w:rsid w:val="005769BC"/>
    <w:rsid w:val="00594FFA"/>
    <w:rsid w:val="00595B4F"/>
    <w:rsid w:val="005B1042"/>
    <w:rsid w:val="005C1B38"/>
    <w:rsid w:val="005E1ACD"/>
    <w:rsid w:val="005E7994"/>
    <w:rsid w:val="005F3213"/>
    <w:rsid w:val="0060203A"/>
    <w:rsid w:val="00622780"/>
    <w:rsid w:val="00631017"/>
    <w:rsid w:val="00651C15"/>
    <w:rsid w:val="00661D9A"/>
    <w:rsid w:val="00676196"/>
    <w:rsid w:val="006A77C5"/>
    <w:rsid w:val="006B1E8F"/>
    <w:rsid w:val="006B2B0F"/>
    <w:rsid w:val="006B381C"/>
    <w:rsid w:val="006C298D"/>
    <w:rsid w:val="006D1037"/>
    <w:rsid w:val="006F17DA"/>
    <w:rsid w:val="006F5FDA"/>
    <w:rsid w:val="00705AB3"/>
    <w:rsid w:val="0073172A"/>
    <w:rsid w:val="00734176"/>
    <w:rsid w:val="00750476"/>
    <w:rsid w:val="0076050A"/>
    <w:rsid w:val="00765A5E"/>
    <w:rsid w:val="00766181"/>
    <w:rsid w:val="007662B0"/>
    <w:rsid w:val="00767F94"/>
    <w:rsid w:val="00770AF6"/>
    <w:rsid w:val="007776B9"/>
    <w:rsid w:val="00783884"/>
    <w:rsid w:val="00790ED8"/>
    <w:rsid w:val="00795B4F"/>
    <w:rsid w:val="007B37C9"/>
    <w:rsid w:val="007D351B"/>
    <w:rsid w:val="007D3D7C"/>
    <w:rsid w:val="00804474"/>
    <w:rsid w:val="0080582A"/>
    <w:rsid w:val="00822465"/>
    <w:rsid w:val="00826B3D"/>
    <w:rsid w:val="00881EC2"/>
    <w:rsid w:val="008A0C0B"/>
    <w:rsid w:val="008B3DD9"/>
    <w:rsid w:val="008C3881"/>
    <w:rsid w:val="008D206E"/>
    <w:rsid w:val="008F7611"/>
    <w:rsid w:val="0090312E"/>
    <w:rsid w:val="009154D4"/>
    <w:rsid w:val="009313BD"/>
    <w:rsid w:val="00940B98"/>
    <w:rsid w:val="0094174F"/>
    <w:rsid w:val="00943B6A"/>
    <w:rsid w:val="00970323"/>
    <w:rsid w:val="00983F13"/>
    <w:rsid w:val="009A4B00"/>
    <w:rsid w:val="009B5B17"/>
    <w:rsid w:val="009C3D66"/>
    <w:rsid w:val="009E40B3"/>
    <w:rsid w:val="00A11A8B"/>
    <w:rsid w:val="00A25023"/>
    <w:rsid w:val="00A31856"/>
    <w:rsid w:val="00A33826"/>
    <w:rsid w:val="00A3430E"/>
    <w:rsid w:val="00A52A04"/>
    <w:rsid w:val="00A61434"/>
    <w:rsid w:val="00AB10B0"/>
    <w:rsid w:val="00AC514E"/>
    <w:rsid w:val="00AE0E75"/>
    <w:rsid w:val="00B10025"/>
    <w:rsid w:val="00B20536"/>
    <w:rsid w:val="00B540E3"/>
    <w:rsid w:val="00B84446"/>
    <w:rsid w:val="00B93A74"/>
    <w:rsid w:val="00B9661B"/>
    <w:rsid w:val="00BA387E"/>
    <w:rsid w:val="00BA6C7D"/>
    <w:rsid w:val="00BF1B2C"/>
    <w:rsid w:val="00BF25FF"/>
    <w:rsid w:val="00BF3607"/>
    <w:rsid w:val="00BF7690"/>
    <w:rsid w:val="00C723B4"/>
    <w:rsid w:val="00C77554"/>
    <w:rsid w:val="00CA6B87"/>
    <w:rsid w:val="00CB1EDE"/>
    <w:rsid w:val="00CE2005"/>
    <w:rsid w:val="00CE79B8"/>
    <w:rsid w:val="00D165CE"/>
    <w:rsid w:val="00D23851"/>
    <w:rsid w:val="00D36AA2"/>
    <w:rsid w:val="00D4269B"/>
    <w:rsid w:val="00D8170A"/>
    <w:rsid w:val="00D84BC6"/>
    <w:rsid w:val="00D8507D"/>
    <w:rsid w:val="00DD1EFC"/>
    <w:rsid w:val="00E10697"/>
    <w:rsid w:val="00E11BD2"/>
    <w:rsid w:val="00E26E65"/>
    <w:rsid w:val="00E445C5"/>
    <w:rsid w:val="00E92246"/>
    <w:rsid w:val="00EB3419"/>
    <w:rsid w:val="00EB60E1"/>
    <w:rsid w:val="00EC6434"/>
    <w:rsid w:val="00F0401E"/>
    <w:rsid w:val="00F04D97"/>
    <w:rsid w:val="00F26D6F"/>
    <w:rsid w:val="00F32A20"/>
    <w:rsid w:val="00F36BC7"/>
    <w:rsid w:val="00F54243"/>
    <w:rsid w:val="00F64576"/>
    <w:rsid w:val="00F76400"/>
    <w:rsid w:val="00F82F52"/>
    <w:rsid w:val="00F86E7D"/>
    <w:rsid w:val="00FA588F"/>
    <w:rsid w:val="00FE0BA2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A0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6C7D"/>
    <w:rPr>
      <w:color w:val="808080"/>
    </w:rPr>
  </w:style>
  <w:style w:type="paragraph" w:styleId="BalloonText">
    <w:name w:val="Balloon Text"/>
    <w:basedOn w:val="Normal"/>
    <w:link w:val="BalloonTextChar"/>
    <w:rsid w:val="00BA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A0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6C7D"/>
    <w:rPr>
      <w:color w:val="808080"/>
    </w:rPr>
  </w:style>
  <w:style w:type="paragraph" w:styleId="BalloonText">
    <w:name w:val="Balloon Text"/>
    <w:basedOn w:val="Normal"/>
    <w:link w:val="BalloonTextChar"/>
    <w:rsid w:val="00BA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state, in your own words, what the following terms mean</vt:lpstr>
    </vt:vector>
  </TitlesOfParts>
  <Company>Seton Hall University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state, in your own words, what the following terms mean</dc:title>
  <dc:creator>Bert G. Wachsmuth</dc:creator>
  <cp:lastModifiedBy>Administrator</cp:lastModifiedBy>
  <cp:revision>2</cp:revision>
  <cp:lastPrinted>2004-10-05T15:17:00Z</cp:lastPrinted>
  <dcterms:created xsi:type="dcterms:W3CDTF">2012-02-08T02:36:00Z</dcterms:created>
  <dcterms:modified xsi:type="dcterms:W3CDTF">2012-02-08T02:36:00Z</dcterms:modified>
</cp:coreProperties>
</file>