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08C9" w14:textId="77777777" w:rsidR="00547EEF" w:rsidRPr="00EB3B12" w:rsidRDefault="00EB3B12">
      <w:pPr>
        <w:rPr>
          <w:rFonts w:ascii="Trebuchet MS" w:hAnsi="Trebuchet MS"/>
          <w:b/>
          <w:sz w:val="28"/>
        </w:rPr>
      </w:pPr>
      <w:r w:rsidRPr="00EB3B12">
        <w:rPr>
          <w:rFonts w:ascii="Trebuchet MS" w:hAnsi="Trebuchet MS"/>
          <w:b/>
          <w:sz w:val="28"/>
        </w:rPr>
        <w:t>Last time: Infinite Series</w:t>
      </w:r>
    </w:p>
    <w:p w14:paraId="7420E773" w14:textId="77777777" w:rsidR="00EB3B12" w:rsidRDefault="00EB3B12">
      <w:pPr>
        <w:rPr>
          <w:rFonts w:ascii="Trebuchet MS" w:eastAsia="Times New Roman" w:hAnsi="Trebuchet MS" w:cs="Times New Roman"/>
          <w:color w:val="000000"/>
          <w:sz w:val="24"/>
        </w:rPr>
      </w:pPr>
      <w:r w:rsidRPr="00EB3B12">
        <w:rPr>
          <w:rFonts w:ascii="Trebuchet MS" w:hAnsi="Trebuchet MS"/>
          <w:b/>
          <w:sz w:val="24"/>
        </w:rPr>
        <w:t xml:space="preserve">Definition: 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>The expression 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</w:rPr>
        <w:t>S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  <w:vertAlign w:val="subscript"/>
        </w:rPr>
        <w:t>n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</w:rPr>
        <w:t> = </w:t>
      </w:r>
      <w:r w:rsidRPr="00EB3B12">
        <w:rPr>
          <w:rFonts w:ascii="Trebuchet MS" w:eastAsia="Times New Roman" w:hAnsi="Trebuchet MS" w:cs="Times New Roman"/>
          <w:i/>
          <w:iCs/>
          <w:noProof/>
          <w:color w:val="000000"/>
          <w:sz w:val="24"/>
        </w:rPr>
        <w:drawing>
          <wp:inline distT="0" distB="0" distL="0" distR="0" wp14:anchorId="2F058D61" wp14:editId="030D7F4F">
            <wp:extent cx="351155" cy="457200"/>
            <wp:effectExtent l="0" t="0" r="0" b="0"/>
            <wp:docPr id="1" name="Picture 1" descr="http://www.mathcs.org/analysis/reals/symbols/psm%7Ba_n%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cs.org/analysis/reals/symbols/psm%7Ba_n%7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B12">
        <w:rPr>
          <w:rFonts w:ascii="Trebuchet MS" w:eastAsia="Times New Roman" w:hAnsi="Trebuchet MS" w:cs="Times New Roman"/>
          <w:color w:val="000000"/>
          <w:sz w:val="24"/>
        </w:rPr>
        <w:t> is called the </w:t>
      </w:r>
      <w:r w:rsidRPr="00EB3B12">
        <w:rPr>
          <w:rFonts w:ascii="Trebuchet MS" w:eastAsia="Times New Roman" w:hAnsi="Trebuchet MS" w:cs="Times New Roman"/>
          <w:b/>
          <w:bCs/>
          <w:color w:val="000000"/>
          <w:sz w:val="24"/>
        </w:rPr>
        <w:t xml:space="preserve">N-th partial sum 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>of the series, and the sequence {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</w:rPr>
        <w:t xml:space="preserve"> S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  <w:vertAlign w:val="subscript"/>
        </w:rPr>
        <w:t xml:space="preserve">n 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 xml:space="preserve">} is the sequence of partial sums. If the limit of this sequence 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</w:rPr>
        <w:t>lim S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  <w:vertAlign w:val="subscript"/>
        </w:rPr>
        <w:t>n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> exists and is finite, the series is said to </w:t>
      </w:r>
      <w:r w:rsidRPr="00EB3B12">
        <w:rPr>
          <w:rFonts w:ascii="Trebuchet MS" w:eastAsia="Times New Roman" w:hAnsi="Trebuchet MS" w:cs="Times New Roman"/>
          <w:b/>
          <w:bCs/>
          <w:color w:val="000000"/>
          <w:sz w:val="24"/>
        </w:rPr>
        <w:t>converge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>. If 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</w:rPr>
        <w:t>lim S</w:t>
      </w:r>
      <w:r w:rsidRPr="00EB3B12">
        <w:rPr>
          <w:rFonts w:ascii="Trebuchet MS" w:eastAsia="Times New Roman" w:hAnsi="Trebuchet MS" w:cs="Times New Roman"/>
          <w:i/>
          <w:iCs/>
          <w:color w:val="000000"/>
          <w:sz w:val="24"/>
          <w:vertAlign w:val="subscript"/>
        </w:rPr>
        <w:t>n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> does not exist or is infinite, the series is said to </w:t>
      </w:r>
      <w:r w:rsidRPr="00EB3B12">
        <w:rPr>
          <w:rFonts w:ascii="Trebuchet MS" w:eastAsia="Times New Roman" w:hAnsi="Trebuchet MS" w:cs="Times New Roman"/>
          <w:b/>
          <w:bCs/>
          <w:color w:val="000000"/>
          <w:sz w:val="24"/>
        </w:rPr>
        <w:t>diverge</w:t>
      </w:r>
      <w:r w:rsidRPr="00EB3B12">
        <w:rPr>
          <w:rFonts w:ascii="Trebuchet MS" w:eastAsia="Times New Roman" w:hAnsi="Trebuchet MS" w:cs="Times New Roman"/>
          <w:color w:val="000000"/>
          <w:sz w:val="24"/>
        </w:rPr>
        <w:t xml:space="preserve">. </w:t>
      </w:r>
    </w:p>
    <w:p w14:paraId="2D5C1E37" w14:textId="77777777" w:rsidR="00EB3B12" w:rsidRDefault="00EB3B12">
      <w:pPr>
        <w:rPr>
          <w:rFonts w:ascii="Trebuchet MS" w:eastAsia="Times New Roman" w:hAnsi="Trebuchet MS" w:cs="Times New Roman"/>
          <w:color w:val="000000"/>
          <w:sz w:val="24"/>
        </w:rPr>
      </w:pPr>
    </w:p>
    <w:p w14:paraId="41FFEC23" w14:textId="77777777" w:rsidR="00EB3B12" w:rsidRPr="0055030E" w:rsidRDefault="00EB3B12">
      <w:pPr>
        <w:rPr>
          <w:rFonts w:ascii="Trebuchet MS" w:eastAsia="Times New Roman" w:hAnsi="Trebuchet MS" w:cs="Times New Roman"/>
          <w:b/>
          <w:color w:val="000000"/>
          <w:sz w:val="24"/>
        </w:rPr>
      </w:pPr>
      <w:r w:rsidRPr="0055030E">
        <w:rPr>
          <w:rFonts w:ascii="Trebuchet MS" w:eastAsia="Times New Roman" w:hAnsi="Trebuchet MS" w:cs="Times New Roman"/>
          <w:b/>
          <w:color w:val="000000"/>
          <w:sz w:val="24"/>
        </w:rPr>
        <w:t>Examples:</w:t>
      </w:r>
    </w:p>
    <w:p w14:paraId="1212D17C" w14:textId="77777777" w:rsidR="00EB3B12" w:rsidRPr="002B6527" w:rsidRDefault="0055030E" w:rsidP="002B6527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rFonts w:ascii="Trebuchet MS" w:hAnsi="Trebuchet MS"/>
          <w:iCs/>
          <w:color w:val="000000"/>
          <w:shd w:val="clear" w:color="auto" w:fill="EDF2F2"/>
        </w:rPr>
      </w:pPr>
      <w:r w:rsidRPr="0055030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3CD880" wp14:editId="254A873C">
            <wp:extent cx="368300" cy="457200"/>
            <wp:effectExtent l="0" t="0" r="0" b="0"/>
            <wp:docPr id="6" name="Picture 6" descr="http://www.mathcs.org/analysis/reals/symbols/geom(a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cs.org/analysis/reals/symbols/geom(a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27">
        <w:rPr>
          <w:rFonts w:ascii="Trebuchet MS" w:hAnsi="Trebuchet MS"/>
          <w:i/>
          <w:iCs/>
          <w:color w:val="000000"/>
          <w:shd w:val="clear" w:color="auto" w:fill="FFFFFF"/>
        </w:rPr>
        <w:t xml:space="preserve">= </w:t>
      </w:r>
      <w:r w:rsidRPr="002B6527">
        <w:rPr>
          <w:rFonts w:ascii="Trebuchet MS" w:hAnsi="Trebuchet MS"/>
          <w:i/>
          <w:iCs/>
          <w:color w:val="000000"/>
          <w:shd w:val="clear" w:color="auto" w:fill="FFFFFF"/>
        </w:rPr>
        <w:t>1 + a + a</w:t>
      </w:r>
      <w:r w:rsidRPr="002B6527"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 w:rsidRPr="002B6527">
        <w:rPr>
          <w:rFonts w:ascii="Trebuchet MS" w:hAnsi="Trebuchet MS"/>
          <w:i/>
          <w:iCs/>
          <w:color w:val="000000"/>
          <w:shd w:val="clear" w:color="auto" w:fill="FFFFFF"/>
          <w:vertAlign w:val="superscript"/>
        </w:rPr>
        <w:t>2</w:t>
      </w:r>
      <w:r w:rsidRPr="002B6527"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 w:rsidRPr="002B6527">
        <w:rPr>
          <w:rFonts w:ascii="Trebuchet MS" w:hAnsi="Trebuchet MS"/>
          <w:i/>
          <w:iCs/>
          <w:color w:val="000000"/>
          <w:shd w:val="clear" w:color="auto" w:fill="FFFFFF"/>
        </w:rPr>
        <w:t>+ a</w:t>
      </w:r>
      <w:r w:rsidRPr="002B6527"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 w:rsidRPr="002B6527">
        <w:rPr>
          <w:rFonts w:ascii="Trebuchet MS" w:hAnsi="Trebuchet MS"/>
          <w:i/>
          <w:iCs/>
          <w:color w:val="000000"/>
          <w:shd w:val="clear" w:color="auto" w:fill="FFFFFF"/>
          <w:vertAlign w:val="superscript"/>
        </w:rPr>
        <w:t>3</w:t>
      </w:r>
      <w:r w:rsidRPr="002B6527"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 w:rsidRPr="002B6527">
        <w:rPr>
          <w:rFonts w:ascii="Trebuchet MS" w:hAnsi="Trebuchet MS"/>
          <w:i/>
          <w:iCs/>
          <w:color w:val="000000"/>
          <w:shd w:val="clear" w:color="auto" w:fill="FFFFFF"/>
        </w:rPr>
        <w:t>+ ...</w:t>
      </w:r>
      <w:r w:rsidRPr="002B6527"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 w:rsidRPr="002B6527">
        <w:rPr>
          <w:rFonts w:ascii="Trebuchet MS" w:eastAsia="Times New Roman" w:hAnsi="Trebuchet MS" w:cs="Times New Roman"/>
          <w:bCs/>
          <w:color w:val="000000"/>
          <w:shd w:val="clear" w:color="auto" w:fill="FFFFFF"/>
        </w:rPr>
        <w:t> is called </w:t>
      </w:r>
      <w:r w:rsidRPr="002B6527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</w:rPr>
        <w:t>Geometric Series</w:t>
      </w:r>
      <w:r w:rsidRPr="002B6527">
        <w:rPr>
          <w:rFonts w:ascii="Trebuchet MS" w:eastAsia="Times New Roman" w:hAnsi="Trebuchet MS" w:cs="Times New Roman"/>
          <w:bCs/>
          <w:color w:val="000000"/>
          <w:shd w:val="clear" w:color="auto" w:fill="FFFFFF"/>
        </w:rPr>
        <w:t>. I</w:t>
      </w:r>
      <w:r w:rsidRPr="002B6527">
        <w:rPr>
          <w:rFonts w:ascii="Trebuchet MS" w:eastAsia="Times New Roman" w:hAnsi="Trebuchet MS" w:cs="Times New Roman"/>
          <w:bCs/>
          <w:color w:val="000000"/>
        </w:rPr>
        <w:t>f </w:t>
      </w:r>
      <w:r w:rsidRPr="002B6527">
        <w:rPr>
          <w:rFonts w:ascii="Trebuchet MS" w:eastAsia="Times New Roman" w:hAnsi="Trebuchet MS" w:cs="Times New Roman"/>
          <w:bCs/>
          <w:i/>
          <w:iCs/>
          <w:color w:val="000000"/>
        </w:rPr>
        <w:t>| a | &lt; 1</w:t>
      </w:r>
      <w:r w:rsidRPr="002B6527">
        <w:rPr>
          <w:rFonts w:ascii="Trebuchet MS" w:eastAsia="Times New Roman" w:hAnsi="Trebuchet MS" w:cs="Times New Roman"/>
          <w:bCs/>
          <w:color w:val="000000"/>
        </w:rPr>
        <w:t xml:space="preserve"> the geometric series converges to </w:t>
      </w:r>
      <w:r w:rsidRPr="0055030E">
        <w:rPr>
          <w:i/>
          <w:iCs/>
          <w:noProof/>
          <w:shd w:val="clear" w:color="auto" w:fill="FFFFFF"/>
        </w:rPr>
        <w:drawing>
          <wp:inline distT="0" distB="0" distL="0" distR="0" wp14:anchorId="2CBE2788" wp14:editId="15FF48CD">
            <wp:extent cx="317500" cy="368300"/>
            <wp:effectExtent l="0" t="0" r="6350" b="0"/>
            <wp:docPr id="7" name="Picture 7" descr="http://www.mathcs.org/analysis/reals/symbols/1fr%7B1ma%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cs.org/analysis/reals/symbols/1fr%7B1ma%7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428F" w14:textId="77777777" w:rsidR="00EB3B12" w:rsidRDefault="00EB3B12" w:rsidP="002B6527">
      <w:pPr>
        <w:pStyle w:val="ListParagraph"/>
        <w:numPr>
          <w:ilvl w:val="0"/>
          <w:numId w:val="7"/>
        </w:numPr>
      </w:pPr>
      <w:bookmarkStart w:id="0" w:name="harmonic"/>
      <w:r>
        <w:rPr>
          <w:rFonts w:ascii="Trebuchet MS" w:hAnsi="Trebuchet MS"/>
          <w:i/>
          <w:iCs/>
          <w:noProof/>
          <w:color w:val="FFFFFF"/>
          <w:shd w:val="clear" w:color="auto" w:fill="EDF2F2"/>
        </w:rPr>
        <w:drawing>
          <wp:inline distT="0" distB="0" distL="0" distR="0" wp14:anchorId="7D98A361" wp14:editId="63C0C84E">
            <wp:extent cx="381000" cy="457200"/>
            <wp:effectExtent l="0" t="0" r="0" b="0"/>
            <wp:docPr id="4" name="Picture 4" descr="http://www.mathcs.org/analysis/reals/symbols/harm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cs.org/analysis/reals/symbols/harms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B12">
        <w:t> = 1 + 1/2 + 1/3 + 1/4 + 1/5 + ... is </w:t>
      </w:r>
      <w:bookmarkEnd w:id="0"/>
      <w:r w:rsidRPr="00EB3B12">
        <w:t xml:space="preserve">called </w:t>
      </w:r>
      <w:r>
        <w:t xml:space="preserve">the </w:t>
      </w:r>
      <w:r w:rsidRPr="002B6527">
        <w:rPr>
          <w:b/>
        </w:rPr>
        <w:t>harmonic series</w:t>
      </w:r>
      <w:r w:rsidRPr="00EB3B12">
        <w:t xml:space="preserve">. </w:t>
      </w:r>
      <w:r w:rsidR="0055030E">
        <w:t>It diverges (very slowly)</w:t>
      </w:r>
    </w:p>
    <w:p w14:paraId="203550DA" w14:textId="77777777" w:rsidR="00EB3B12" w:rsidRPr="002B6527" w:rsidRDefault="00EB3B12" w:rsidP="002B6527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5B4A60D5" wp14:editId="4F71B58E">
            <wp:extent cx="846455" cy="516255"/>
            <wp:effectExtent l="0" t="0" r="0" b="0"/>
            <wp:docPr id="3" name="Picture 3" descr="http://www.mathcs.org/analysis/reals/symbols/alth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cs.org/analysis/reals/symbols/althar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1 - 1/2 + 1/3 -</w:t>
      </w:r>
      <w:r w:rsidRPr="00EB3B12">
        <w:t xml:space="preserve"> 1/4 + 1/5 + ...</w:t>
      </w:r>
      <w:r w:rsidRPr="002B6527">
        <w:rPr>
          <w:rFonts w:ascii="Trebuchet MS" w:hAnsi="Trebuchet MS"/>
        </w:rPr>
        <w:t xml:space="preserve">   is called </w:t>
      </w:r>
      <w:r w:rsidRPr="002B6527">
        <w:rPr>
          <w:rFonts w:ascii="Trebuchet MS" w:hAnsi="Trebuchet MS"/>
          <w:b/>
        </w:rPr>
        <w:t>alternating harmonic series</w:t>
      </w:r>
      <w:r w:rsidR="0055030E" w:rsidRPr="002B6527">
        <w:rPr>
          <w:rFonts w:ascii="Trebuchet MS" w:hAnsi="Trebuchet MS"/>
        </w:rPr>
        <w:t>. It converges conditionally.</w:t>
      </w:r>
    </w:p>
    <w:p w14:paraId="386B7A10" w14:textId="77777777" w:rsidR="0055030E" w:rsidRDefault="0055030E" w:rsidP="0055030E">
      <w:pPr>
        <w:rPr>
          <w:rFonts w:ascii="Trebuchet MS" w:hAnsi="Trebuchet MS"/>
          <w:color w:val="000000"/>
          <w:shd w:val="clear" w:color="auto" w:fill="EDF2F2"/>
        </w:rPr>
      </w:pPr>
    </w:p>
    <w:p w14:paraId="579F2D3E" w14:textId="21B8A08C" w:rsidR="00EC580C" w:rsidRDefault="00EC580C" w:rsidP="00EC580C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The proof </w:t>
      </w:r>
      <w:r>
        <w:rPr>
          <w:rFonts w:ascii="Trebuchet MS" w:hAnsi="Trebuchet MS"/>
          <w:color w:val="000000"/>
          <w:sz w:val="22"/>
          <w:szCs w:val="22"/>
        </w:rPr>
        <w:t xml:space="preserve">of convergence for the geometric series </w:t>
      </w:r>
      <w:r>
        <w:rPr>
          <w:rFonts w:ascii="Trebuchet MS" w:hAnsi="Trebuchet MS"/>
          <w:color w:val="000000"/>
          <w:sz w:val="22"/>
          <w:szCs w:val="22"/>
        </w:rPr>
        <w:t>consists of a nice trick. Consider the partial sum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i/>
          <w:iCs/>
          <w:color w:val="000000"/>
          <w:sz w:val="22"/>
          <w:szCs w:val="22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  <w:sz w:val="22"/>
          <w:szCs w:val="22"/>
        </w:rPr>
        <w:t> </w:t>
      </w:r>
      <w:r>
        <w:rPr>
          <w:rFonts w:ascii="Trebuchet MS" w:hAnsi="Trebuchet MS"/>
          <w:i/>
          <w:iCs/>
          <w:color w:val="000000"/>
          <w:sz w:val="22"/>
          <w:szCs w:val="22"/>
          <w:vertAlign w:val="subscript"/>
        </w:rPr>
        <w:t>N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t>and multiply it by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i/>
          <w:iCs/>
          <w:color w:val="000000"/>
          <w:sz w:val="22"/>
          <w:szCs w:val="22"/>
        </w:rPr>
        <w:t>a</w:t>
      </w:r>
      <w:r>
        <w:rPr>
          <w:rFonts w:ascii="Trebuchet MS" w:hAnsi="Trebuchet MS"/>
          <w:color w:val="000000"/>
          <w:sz w:val="22"/>
          <w:szCs w:val="22"/>
        </w:rPr>
        <w:t>:</w:t>
      </w:r>
    </w:p>
    <w:p w14:paraId="10979950" w14:textId="77777777" w:rsidR="00EC580C" w:rsidRDefault="00EC580C" w:rsidP="00EC5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+ a 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2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3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+ ... 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N</w:t>
      </w:r>
    </w:p>
    <w:p w14:paraId="22E15A38" w14:textId="77777777" w:rsidR="00EC580C" w:rsidRDefault="00EC580C" w:rsidP="00EC58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a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a 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2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3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+ ... + a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N+1</w:t>
      </w:r>
    </w:p>
    <w:p w14:paraId="434B24C4" w14:textId="7FA5CF2D" w:rsidR="00EC580C" w:rsidRDefault="00EC580C" w:rsidP="00EC580C">
      <w:pPr>
        <w:shd w:val="clear" w:color="auto" w:fill="FFFFFF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Subtracting both equations </w:t>
      </w:r>
      <w:r w:rsidR="00B3151B">
        <w:rPr>
          <w:rFonts w:ascii="Trebuchet MS" w:hAnsi="Trebuchet MS"/>
          <w:color w:val="000000"/>
          <w:shd w:val="clear" w:color="auto" w:fill="FFFFFF"/>
        </w:rPr>
        <w:t>(of finitely many terms)</w:t>
      </w:r>
      <w:r>
        <w:rPr>
          <w:rFonts w:ascii="Trebuchet MS" w:hAnsi="Trebuchet MS"/>
          <w:color w:val="000000"/>
          <w:shd w:val="clear" w:color="auto" w:fill="FFFFFF"/>
        </w:rPr>
        <w:t>yields: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(1 - a) S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= 1 - a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perscript"/>
        </w:rPr>
        <w:t>N+1</w:t>
      </w:r>
      <w:r>
        <w:rPr>
          <w:rFonts w:ascii="Trebuchet MS" w:hAnsi="Trebuchet MS"/>
          <w:color w:val="000000"/>
          <w:shd w:val="clear" w:color="auto" w:fill="FFFFFF"/>
        </w:rPr>
        <w:t>. Dividing both sides by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(1 - a)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and taking the limit, the result follows</w:t>
      </w:r>
    </w:p>
    <w:p w14:paraId="6B6859E7" w14:textId="1709F719" w:rsidR="00EC580C" w:rsidRDefault="00EC580C" w:rsidP="00EC580C">
      <w:pPr>
        <w:shd w:val="clear" w:color="auto" w:fill="FFFFFF"/>
        <w:rPr>
          <w:rFonts w:ascii="Trebuchet MS" w:hAnsi="Trebuchet MS"/>
          <w:color w:val="000000"/>
          <w:shd w:val="clear" w:color="auto" w:fill="FFFFFF"/>
        </w:rPr>
      </w:pPr>
    </w:p>
    <w:p w14:paraId="6ED393B3" w14:textId="00E07EBA" w:rsidR="00B3151B" w:rsidRPr="00B3151B" w:rsidRDefault="00B3151B" w:rsidP="00B3151B">
      <w:pPr>
        <w:shd w:val="clear" w:color="auto" w:fill="EDF2F2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B3151B">
        <w:rPr>
          <w:rFonts w:ascii="Trebuchet MS" w:hAnsi="Trebuchet MS"/>
          <w:b/>
          <w:color w:val="000000"/>
          <w:shd w:val="clear" w:color="auto" w:fill="FFFFFF"/>
        </w:rPr>
        <w:t>Example: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B3151B">
        <w:rPr>
          <w:rFonts w:ascii="Trebuchet MS" w:eastAsia="Times New Roman" w:hAnsi="Trebuchet MS" w:cs="Times New Roman"/>
          <w:color w:val="000000"/>
        </w:rPr>
        <w:t>What is the actual limit of the sum </w:t>
      </w:r>
      <w:r w:rsidRPr="00B3151B">
        <w:rPr>
          <w:rFonts w:ascii="Trebuchet MS" w:eastAsia="Times New Roman" w:hAnsi="Trebuchet MS" w:cs="Times New Roman"/>
          <w:noProof/>
          <w:color w:val="000000"/>
        </w:rPr>
        <w:drawing>
          <wp:inline distT="0" distB="0" distL="0" distR="0" wp14:anchorId="7714AC01" wp14:editId="1B01A33F">
            <wp:extent cx="563245" cy="457200"/>
            <wp:effectExtent l="0" t="0" r="8255" b="0"/>
            <wp:docPr id="12" name="Picture 12" descr="http://www.mathcs.org/analysis/reals/symbols/geom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cs.org/analysis/reals/symbols/geom(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1B">
        <w:rPr>
          <w:rFonts w:ascii="Trebuchet MS" w:eastAsia="Times New Roman" w:hAnsi="Trebuchet MS" w:cs="Times New Roman"/>
          <w:color w:val="000000"/>
        </w:rPr>
        <w:t>?</w:t>
      </w:r>
      <w:r>
        <w:rPr>
          <w:rFonts w:ascii="Trebuchet MS" w:eastAsia="Times New Roman" w:hAnsi="Trebuchet MS" w:cs="Times New Roman"/>
          <w:color w:val="000000"/>
        </w:rPr>
        <w:t xml:space="preserve"> </w:t>
      </w:r>
      <w:r w:rsidRPr="00B3151B">
        <w:rPr>
          <w:rFonts w:ascii="Trebuchet MS" w:eastAsia="Times New Roman" w:hAnsi="Trebuchet MS" w:cs="Times New Roman"/>
          <w:color w:val="000000"/>
        </w:rPr>
        <w:t>What is the actual limit of the sum </w:t>
      </w:r>
      <w:r w:rsidRPr="00B3151B">
        <w:rPr>
          <w:rFonts w:ascii="Trebuchet MS" w:eastAsia="Times New Roman" w:hAnsi="Trebuchet MS" w:cs="Times New Roman"/>
          <w:noProof/>
          <w:color w:val="000000"/>
        </w:rPr>
        <w:drawing>
          <wp:inline distT="0" distB="0" distL="0" distR="0" wp14:anchorId="6F179201" wp14:editId="28842C93">
            <wp:extent cx="685800" cy="410845"/>
            <wp:effectExtent l="0" t="0" r="0" b="8255"/>
            <wp:docPr id="11" name="Picture 11" descr="http://www.mathcs.org/analysis/reals/numser/graphics/su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cs.org/analysis/reals/numser/graphics/sum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1B">
        <w:rPr>
          <w:rFonts w:ascii="Trebuchet MS" w:eastAsia="Times New Roman" w:hAnsi="Trebuchet MS" w:cs="Times New Roman"/>
          <w:color w:val="000000"/>
        </w:rPr>
        <w:t>?</w:t>
      </w:r>
    </w:p>
    <w:p w14:paraId="74593665" w14:textId="3AD4EBC3" w:rsidR="00B3151B" w:rsidRDefault="00B3151B" w:rsidP="00EC580C">
      <w:pPr>
        <w:shd w:val="clear" w:color="auto" w:fill="FFFFFF"/>
        <w:rPr>
          <w:rFonts w:ascii="Trebuchet MS" w:hAnsi="Trebuchet MS"/>
          <w:color w:val="000000"/>
          <w:shd w:val="clear" w:color="auto" w:fill="FFFFFF"/>
        </w:rPr>
      </w:pPr>
    </w:p>
    <w:p w14:paraId="398B682C" w14:textId="77777777" w:rsidR="00B3151B" w:rsidRDefault="00B3151B" w:rsidP="00EC580C">
      <w:pPr>
        <w:shd w:val="clear" w:color="auto" w:fill="FFFFFF"/>
        <w:rPr>
          <w:rFonts w:ascii="Trebuchet MS" w:hAnsi="Trebuchet MS"/>
          <w:color w:val="000000"/>
          <w:shd w:val="clear" w:color="auto" w:fill="FFFFFF"/>
        </w:rPr>
      </w:pPr>
    </w:p>
    <w:p w14:paraId="5B064D4D" w14:textId="6CA1D3E1" w:rsidR="0055030E" w:rsidRPr="00A624A8" w:rsidRDefault="00EC580C" w:rsidP="00EC580C">
      <w:pPr>
        <w:shd w:val="clear" w:color="auto" w:fill="FFFFFF"/>
        <w:rPr>
          <w:rFonts w:ascii="Times New Roman" w:hAnsi="Times New Roman"/>
        </w:rPr>
      </w:pPr>
      <w:r w:rsidRPr="00EC580C">
        <w:rPr>
          <w:rFonts w:ascii="Trebuchet MS" w:hAnsi="Trebuchet MS"/>
          <w:bCs/>
          <w:color w:val="000000"/>
        </w:rPr>
        <w:t>For th</w:t>
      </w:r>
      <w:r>
        <w:rPr>
          <w:rFonts w:ascii="Trebuchet MS" w:hAnsi="Trebuchet MS"/>
          <w:bCs/>
          <w:color w:val="000000"/>
        </w:rPr>
        <w:t>e harmonic series</w:t>
      </w:r>
      <w:r w:rsidRPr="00EC580C">
        <w:rPr>
          <w:rFonts w:ascii="Trebuchet MS" w:hAnsi="Trebuchet MS"/>
          <w:bCs/>
          <w:color w:val="000000"/>
        </w:rPr>
        <w:t xml:space="preserve"> we need t</w:t>
      </w:r>
      <w:r w:rsidR="0055030E">
        <w:rPr>
          <w:rFonts w:ascii="Trebuchet MS" w:hAnsi="Trebuchet MS"/>
          <w:color w:val="000000"/>
          <w:shd w:val="clear" w:color="auto" w:fill="FFFFFF"/>
        </w:rPr>
        <w:t>o estimate the</w:t>
      </w:r>
      <w:r w:rsidR="0055030E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="0055030E">
        <w:rPr>
          <w:rFonts w:ascii="Trebuchet MS" w:hAnsi="Trebuchet MS"/>
          <w:i/>
          <w:iCs/>
          <w:color w:val="000000"/>
          <w:shd w:val="clear" w:color="auto" w:fill="FFFFFF"/>
        </w:rPr>
        <w:t>n</w:t>
      </w:r>
      <w:r w:rsidR="0055030E">
        <w:rPr>
          <w:rFonts w:ascii="Trebuchet MS" w:hAnsi="Trebuchet MS"/>
          <w:color w:val="000000"/>
          <w:shd w:val="clear" w:color="auto" w:fill="FFFFFF"/>
        </w:rPr>
        <w:t>-th term in the sequence of partial sums.</w:t>
      </w:r>
      <w:r w:rsidR="0055030E">
        <w:rPr>
          <w:rFonts w:ascii="Times New Roman" w:hAnsi="Times New Roman"/>
        </w:rPr>
        <w:t xml:space="preserve"> </w:t>
      </w:r>
      <w:r w:rsidR="0055030E">
        <w:rPr>
          <w:rFonts w:ascii="Trebuchet MS" w:hAnsi="Trebuchet MS"/>
          <w:color w:val="000000"/>
          <w:shd w:val="clear" w:color="auto" w:fill="FFFFFF"/>
        </w:rPr>
        <w:t>The</w:t>
      </w:r>
      <w:r w:rsidR="0055030E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="0055030E">
        <w:rPr>
          <w:rFonts w:ascii="Trebuchet MS" w:hAnsi="Trebuchet MS"/>
          <w:i/>
          <w:iCs/>
          <w:color w:val="000000"/>
          <w:shd w:val="clear" w:color="auto" w:fill="FFFFFF"/>
        </w:rPr>
        <w:t>n</w:t>
      </w:r>
      <w:r w:rsidR="0055030E">
        <w:rPr>
          <w:rFonts w:ascii="Trebuchet MS" w:hAnsi="Trebuchet MS"/>
          <w:color w:val="000000"/>
          <w:shd w:val="clear" w:color="auto" w:fill="FFFFFF"/>
        </w:rPr>
        <w:t>-th partial sum for this series is:</w:t>
      </w:r>
    </w:p>
    <w:p w14:paraId="1BD063C8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+ 1/2 + 1/3 + 1/4 + ... + 1/n</w:t>
      </w:r>
    </w:p>
    <w:p w14:paraId="2490BD36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Now consider the following subsequence extracted from the sequence of partial sums:</w:t>
      </w:r>
    </w:p>
    <w:p w14:paraId="5FB77404" w14:textId="77777777" w:rsidR="0055030E" w:rsidRDefault="0055030E" w:rsidP="0055030E">
      <w:pPr>
        <w:shd w:val="clear" w:color="auto" w:fill="FFFFFF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1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</w:t>
      </w:r>
    </w:p>
    <w:p w14:paraId="1BEAAE86" w14:textId="77777777" w:rsidR="0055030E" w:rsidRDefault="0055030E" w:rsidP="0055030E">
      <w:pPr>
        <w:shd w:val="clear" w:color="auto" w:fill="FFFFFF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+ 1/2</w:t>
      </w:r>
    </w:p>
    <w:p w14:paraId="153601D4" w14:textId="77777777" w:rsidR="0055030E" w:rsidRDefault="0055030E" w:rsidP="0055030E">
      <w:pPr>
        <w:shd w:val="clear" w:color="auto" w:fill="FFFFFF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4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+ 1/2 + (1/3 + 1/4)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br/>
        <w:t>     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22B92B40" wp14:editId="34BCF783">
            <wp:extent cx="95250" cy="120650"/>
            <wp:effectExtent l="0" t="0" r="0" b="0"/>
            <wp:docPr id="22" name="Picture 22" descr="http://www.mathcs.org/analysis/reals/symbols/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cs.org/analysis/reals/symbols/g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1 + 1/2 + (1/4 + 1/4) = 1 + 1/2 + 1/2 = 1 + 2/2</w:t>
      </w:r>
    </w:p>
    <w:p w14:paraId="53F0EFDD" w14:textId="77777777" w:rsidR="0055030E" w:rsidRDefault="0055030E" w:rsidP="0055030E">
      <w:pPr>
        <w:shd w:val="clear" w:color="auto" w:fill="FFFFFF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8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+ 1/2 + (1/3 + 1/4) + (1/5 + 1/6 + 1/7 + 1/8)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br/>
        <w:t>     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50703E72" wp14:editId="7D187DCB">
            <wp:extent cx="95250" cy="120650"/>
            <wp:effectExtent l="0" t="0" r="0" b="0"/>
            <wp:docPr id="21" name="Picture 21" descr="http://www.mathcs.org/analysis/reals/symbols/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cs.org/analysis/reals/symbols/g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1 + 1/2 + (1/4 + 1/4) + (1/8 + 1/8 + 1/8 + 1/8) = 1 + 1/2 + 1/2 + 1/2 = 1 + 3/2</w:t>
      </w:r>
    </w:p>
    <w:p w14:paraId="5D2EE6EC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In general, one can use induction (do it as an exercise) to show that</w:t>
      </w:r>
    </w:p>
    <w:p w14:paraId="6B5DCC51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</w:t>
      </w:r>
      <w:r>
        <w:rPr>
          <w:rStyle w:val="apple-converted-space"/>
          <w:rFonts w:ascii="Trebuchet MS" w:hAnsi="Trebuchet MS"/>
          <w:i/>
          <w:iCs/>
          <w:color w:val="000000"/>
          <w:vertAlign w:val="subscript"/>
        </w:rPr>
        <w:t> </w:t>
      </w:r>
      <w:r>
        <w:rPr>
          <w:rFonts w:ascii="Trebuchet MS" w:hAnsi="Trebuchet MS"/>
          <w:i/>
          <w:iCs/>
          <w:color w:val="000000"/>
          <w:vertAlign w:val="superscript"/>
        </w:rPr>
        <w:t>k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2F9EC18B" wp14:editId="7873C171">
            <wp:extent cx="95250" cy="120650"/>
            <wp:effectExtent l="0" t="0" r="0" b="0"/>
            <wp:docPr id="20" name="Picture 20" descr="http://www.mathcs.org/analysis/reals/symbols/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cs.org/analysis/reals/symbols/g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1 + k / 2</w:t>
      </w:r>
    </w:p>
    <w:p w14:paraId="08741E70" w14:textId="77777777" w:rsidR="0055030E" w:rsidRDefault="0055030E" w:rsidP="0055030E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for all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k</w:t>
      </w:r>
      <w:r>
        <w:rPr>
          <w:rFonts w:ascii="Trebuchet MS" w:hAnsi="Trebuchet MS"/>
          <w:color w:val="000000"/>
          <w:shd w:val="clear" w:color="auto" w:fill="FFFFFF"/>
        </w:rPr>
        <w:t>. Hence, the subsequence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{ S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  <w:vertAlign w:val="subscript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perscript"/>
        </w:rPr>
        <w:t>k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}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extracted from the sequence of partial sums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{ S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}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is unbounded. But then the sequence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{ S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}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cannot converge either and must diverge to infinity.</w:t>
      </w:r>
    </w:p>
    <w:p w14:paraId="3E9C0DCB" w14:textId="77777777" w:rsidR="00EC580C" w:rsidRDefault="00EC580C" w:rsidP="0055030E">
      <w:pPr>
        <w:shd w:val="clear" w:color="auto" w:fill="FFFFFF"/>
        <w:rPr>
          <w:rStyle w:val="apple-converted-space"/>
          <w:rFonts w:ascii="Trebuchet MS" w:hAnsi="Trebuchet MS"/>
          <w:b/>
          <w:bCs/>
          <w:color w:val="000000"/>
        </w:rPr>
      </w:pPr>
    </w:p>
    <w:p w14:paraId="2033EAFE" w14:textId="77777777" w:rsidR="00EC580C" w:rsidRDefault="00EC580C" w:rsidP="0055030E">
      <w:pPr>
        <w:shd w:val="clear" w:color="auto" w:fill="FFFFFF"/>
        <w:rPr>
          <w:rFonts w:ascii="Trebuchet MS" w:hAnsi="Trebuchet MS"/>
          <w:bCs/>
          <w:color w:val="000000"/>
        </w:rPr>
      </w:pPr>
      <w:r w:rsidRPr="00EC580C">
        <w:rPr>
          <w:rStyle w:val="apple-converted-space"/>
          <w:rFonts w:ascii="Trebuchet MS" w:hAnsi="Trebuchet MS"/>
          <w:bCs/>
          <w:color w:val="000000"/>
        </w:rPr>
        <w:t>Before we can show that the alternating h</w:t>
      </w:r>
      <w:r w:rsidR="0055030E" w:rsidRPr="00EC580C">
        <w:rPr>
          <w:rFonts w:ascii="Trebuchet MS" w:hAnsi="Trebuchet MS"/>
          <w:bCs/>
          <w:color w:val="000000"/>
        </w:rPr>
        <w:t xml:space="preserve">armonic series converges </w:t>
      </w:r>
      <w:r w:rsidRPr="00EC580C">
        <w:rPr>
          <w:rFonts w:ascii="Trebuchet MS" w:hAnsi="Trebuchet MS"/>
          <w:bCs/>
          <w:color w:val="000000"/>
        </w:rPr>
        <w:t xml:space="preserve">conditionally, we first </w:t>
      </w:r>
      <w:r>
        <w:rPr>
          <w:rFonts w:ascii="Trebuchet MS" w:hAnsi="Trebuchet MS"/>
          <w:bCs/>
          <w:color w:val="000000"/>
        </w:rPr>
        <w:t>need to define:</w:t>
      </w:r>
    </w:p>
    <w:p w14:paraId="3BEDFBEF" w14:textId="5985C820" w:rsidR="00EC580C" w:rsidRDefault="00EC580C" w:rsidP="0055030E">
      <w:pPr>
        <w:shd w:val="clear" w:color="auto" w:fill="FFFFFF"/>
        <w:rPr>
          <w:rFonts w:ascii="Trebuchet MS" w:hAnsi="Trebuchet MS"/>
          <w:bCs/>
          <w:color w:val="000000"/>
        </w:rPr>
      </w:pPr>
    </w:p>
    <w:p w14:paraId="7C5B698F" w14:textId="4FEAE5C5" w:rsidR="00EC580C" w:rsidRDefault="00EC580C" w:rsidP="0055030E">
      <w:pPr>
        <w:shd w:val="clear" w:color="auto" w:fill="FFFFFF"/>
        <w:rPr>
          <w:rFonts w:ascii="Trebuchet MS" w:hAnsi="Trebuchet MS"/>
          <w:bCs/>
          <w:color w:val="000000"/>
        </w:rPr>
      </w:pPr>
      <w:r w:rsidRPr="00EC580C">
        <w:rPr>
          <w:rFonts w:ascii="Trebuchet MS" w:hAnsi="Trebuchet MS"/>
          <w:b/>
          <w:bCs/>
          <w:color w:val="000000"/>
        </w:rPr>
        <w:t>Definition (Absolute and Conditional Convergence)</w:t>
      </w:r>
      <w:r>
        <w:rPr>
          <w:rFonts w:ascii="Trebuchet MS" w:hAnsi="Trebuchet MS"/>
          <w:bCs/>
          <w:color w:val="000000"/>
        </w:rPr>
        <w:t xml:space="preserve">: A series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n</m:t>
                </m:r>
              </m:sub>
            </m:sSub>
          </m:e>
        </m:nary>
      </m:oMath>
      <w:r>
        <w:rPr>
          <w:rFonts w:ascii="Trebuchet MS" w:eastAsiaTheme="minorEastAsia" w:hAnsi="Trebuchet MS"/>
          <w:bCs/>
          <w:color w:val="000000"/>
        </w:rPr>
        <w:t xml:space="preserve"> </w:t>
      </w:r>
      <w:r w:rsidRPr="00EC580C">
        <w:rPr>
          <w:rFonts w:ascii="Trebuchet MS" w:eastAsiaTheme="minorEastAsia" w:hAnsi="Trebuchet MS"/>
          <w:b/>
          <w:bCs/>
          <w:color w:val="000000"/>
        </w:rPr>
        <w:t>converges absolutely</w:t>
      </w:r>
      <w:r>
        <w:rPr>
          <w:rFonts w:ascii="Trebuchet MS" w:eastAsiaTheme="minorEastAsia" w:hAnsi="Trebuchet MS"/>
          <w:bCs/>
          <w:color w:val="000000"/>
        </w:rPr>
        <w:t xml:space="preserve"> if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color w:val="000000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ascii="Trebuchet MS" w:eastAsiaTheme="minorEastAsia" w:hAnsi="Trebuchet MS"/>
          <w:bCs/>
          <w:color w:val="000000"/>
        </w:rPr>
        <w:t xml:space="preserve"> converges. The series </w:t>
      </w:r>
      <w:r w:rsidRPr="00EC580C">
        <w:rPr>
          <w:rFonts w:ascii="Trebuchet MS" w:eastAsiaTheme="minorEastAsia" w:hAnsi="Trebuchet MS"/>
          <w:b/>
          <w:bCs/>
          <w:color w:val="000000"/>
        </w:rPr>
        <w:t>converges conditionally</w:t>
      </w:r>
      <w:r>
        <w:rPr>
          <w:rFonts w:ascii="Trebuchet MS" w:eastAsiaTheme="minorEastAsia" w:hAnsi="Trebuchet MS"/>
          <w:bCs/>
          <w:color w:val="000000"/>
        </w:rPr>
        <w:t xml:space="preserve"> if it converges but not absolutely.</w:t>
      </w:r>
    </w:p>
    <w:p w14:paraId="02D4CC6C" w14:textId="017D92BB" w:rsidR="00EC580C" w:rsidRDefault="00EC580C" w:rsidP="0055030E">
      <w:pPr>
        <w:shd w:val="clear" w:color="auto" w:fill="FFFFFF"/>
        <w:rPr>
          <w:rFonts w:ascii="Trebuchet MS" w:hAnsi="Trebuchet MS"/>
          <w:bCs/>
          <w:color w:val="000000"/>
        </w:rPr>
      </w:pPr>
    </w:p>
    <w:p w14:paraId="4972D372" w14:textId="68FEFE98" w:rsidR="00EC580C" w:rsidRDefault="00EC580C" w:rsidP="0055030E">
      <w:pPr>
        <w:shd w:val="clear" w:color="auto" w:fill="FFFFFF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Note: If a series converges absolutely, it converges. </w:t>
      </w:r>
    </w:p>
    <w:p w14:paraId="197A0961" w14:textId="69ADDFA7" w:rsidR="00F664FC" w:rsidRDefault="00F664FC" w:rsidP="0055030E">
      <w:pPr>
        <w:shd w:val="clear" w:color="auto" w:fill="FFFFFF"/>
        <w:rPr>
          <w:rFonts w:ascii="Trebuchet MS" w:hAnsi="Trebuchet MS"/>
          <w:bCs/>
          <w:color w:val="000000"/>
        </w:rPr>
      </w:pPr>
    </w:p>
    <w:p w14:paraId="30F773D4" w14:textId="55371985" w:rsidR="00F664FC" w:rsidRPr="00F664FC" w:rsidRDefault="00F664FC" w:rsidP="00F664F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F664FC">
        <w:rPr>
          <w:rFonts w:ascii="Trebuchet MS" w:hAnsi="Trebuchet MS"/>
          <w:b/>
          <w:bCs/>
          <w:color w:val="000000"/>
        </w:rPr>
        <w:t>Examples</w:t>
      </w:r>
      <w:r>
        <w:rPr>
          <w:rFonts w:ascii="Trebuchet MS" w:hAnsi="Trebuchet MS"/>
          <w:bCs/>
          <w:color w:val="000000"/>
        </w:rPr>
        <w:t xml:space="preserve">: </w:t>
      </w:r>
      <w:r w:rsidRPr="00F664FC">
        <w:rPr>
          <w:rFonts w:ascii="Trebuchet MS" w:eastAsia="Times New Roman" w:hAnsi="Trebuchet MS" w:cs="Times New Roman"/>
          <w:color w:val="000000"/>
        </w:rPr>
        <w:t> Does the series </w:t>
      </w:r>
      <w:r w:rsidRPr="00F664FC">
        <w:rPr>
          <w:rFonts w:ascii="Trebuchet MS" w:eastAsia="Times New Roman" w:hAnsi="Trebuchet MS" w:cs="Times New Roman"/>
          <w:noProof/>
          <w:color w:val="000000"/>
        </w:rPr>
        <w:drawing>
          <wp:inline distT="0" distB="0" distL="0" distR="0" wp14:anchorId="7F972DE8" wp14:editId="1227FEF7">
            <wp:extent cx="533400" cy="410845"/>
            <wp:effectExtent l="0" t="0" r="0" b="8255"/>
            <wp:docPr id="10" name="Picture 10" descr="http://www.mathcs.org/analysis/reals/numser/graphics/s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cs.org/analysis/reals/numser/graphics/sum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FC">
        <w:rPr>
          <w:rFonts w:ascii="Trebuchet MS" w:eastAsia="Times New Roman" w:hAnsi="Trebuchet MS" w:cs="Times New Roman"/>
          <w:color w:val="000000"/>
        </w:rPr>
        <w:t> converge absolutely, conditionally, or not at all ?</w:t>
      </w:r>
      <w:r>
        <w:rPr>
          <w:rFonts w:ascii="Trebuchet MS" w:eastAsia="Times New Roman" w:hAnsi="Trebuchet MS" w:cs="Times New Roman"/>
          <w:color w:val="000000"/>
        </w:rPr>
        <w:t xml:space="preserve"> How about </w:t>
      </w:r>
      <w:r w:rsidRPr="00F664FC">
        <w:rPr>
          <w:rFonts w:ascii="Trebuchet MS" w:eastAsia="Times New Roman" w:hAnsi="Trebuchet MS" w:cs="Times New Roman"/>
          <w:color w:val="000000"/>
        </w:rPr>
        <w:t>the series </w:t>
      </w:r>
      <w:r w:rsidRPr="00F664FC">
        <w:rPr>
          <w:rFonts w:ascii="Trebuchet MS" w:eastAsia="Times New Roman" w:hAnsi="Trebuchet MS" w:cs="Times New Roman"/>
          <w:noProof/>
          <w:color w:val="000000"/>
        </w:rPr>
        <w:drawing>
          <wp:inline distT="0" distB="0" distL="0" distR="0" wp14:anchorId="70F85EB8" wp14:editId="19F47553">
            <wp:extent cx="664845" cy="410845"/>
            <wp:effectExtent l="0" t="0" r="1905" b="8255"/>
            <wp:docPr id="8" name="Picture 8" descr="http://www.mathcs.org/analysis/reals/numser/graphics/su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cs.org/analysis/reals/numser/graphics/sum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4FC"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</w:rPr>
        <w:t>?</w:t>
      </w:r>
    </w:p>
    <w:p w14:paraId="4E69F8C9" w14:textId="0BC70A67" w:rsidR="00F664FC" w:rsidRDefault="00F664FC" w:rsidP="0055030E">
      <w:pPr>
        <w:shd w:val="clear" w:color="auto" w:fill="FFFFFF"/>
        <w:rPr>
          <w:rFonts w:ascii="Trebuchet MS" w:hAnsi="Trebuchet MS"/>
          <w:bCs/>
          <w:color w:val="000000"/>
        </w:rPr>
      </w:pPr>
    </w:p>
    <w:p w14:paraId="207BD7AE" w14:textId="44C419B2" w:rsidR="0055030E" w:rsidRDefault="00F664FC" w:rsidP="0055030E">
      <w:pPr>
        <w:pStyle w:val="Heading3"/>
        <w:shd w:val="clear" w:color="auto" w:fill="FFFFFF"/>
        <w:rPr>
          <w:rFonts w:ascii="Times New Roman" w:hAnsi="Times New Roman"/>
          <w:color w:val="auto"/>
        </w:rPr>
      </w:pPr>
      <w:r>
        <w:rPr>
          <w:rFonts w:ascii="Trebuchet MS" w:hAnsi="Trebuchet MS"/>
          <w:color w:val="402640"/>
        </w:rPr>
        <w:lastRenderedPageBreak/>
        <w:t>Finally, let’s go back to the alternating harmonic series. It clearly does not converge absolutely (because the series of absolute values is the harmonic series, which diverges).</w:t>
      </w:r>
      <w:r w:rsidR="0055030E">
        <w:rPr>
          <w:rFonts w:ascii="Trebuchet MS" w:hAnsi="Trebuchet MS"/>
          <w:color w:val="402640"/>
        </w:rPr>
        <w:t xml:space="preserve"> </w:t>
      </w:r>
      <w:r>
        <w:rPr>
          <w:rFonts w:ascii="Trebuchet MS" w:hAnsi="Trebuchet MS"/>
          <w:color w:val="402640"/>
        </w:rPr>
        <w:t xml:space="preserve">We need to show that it converges “as is”. </w:t>
      </w:r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>Here is an</w:t>
      </w:r>
      <w:r w:rsidR="0055030E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elementary proof</w:t>
      </w:r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>.</w:t>
      </w:r>
    </w:p>
    <w:p w14:paraId="4A0DF83D" w14:textId="09BE993C" w:rsidR="0055030E" w:rsidRDefault="00F664FC" w:rsidP="0055030E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C</w:t>
      </w:r>
      <w:r w:rsidR="0055030E">
        <w:rPr>
          <w:rFonts w:ascii="Trebuchet MS" w:hAnsi="Trebuchet MS"/>
          <w:color w:val="000000"/>
          <w:sz w:val="22"/>
          <w:szCs w:val="22"/>
        </w:rPr>
        <w:t>onsider the following two partial sums:</w:t>
      </w:r>
    </w:p>
    <w:p w14:paraId="14F927AF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4B7F61D4" wp14:editId="70D8E73E">
            <wp:extent cx="2540000" cy="266700"/>
            <wp:effectExtent l="0" t="0" r="0" b="0"/>
            <wp:docPr id="36" name="Picture 36" descr="http://www.mathcs.org/analysis/reals/numser/graphics/condc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cs.org/analysis/reals/numser/graphics/condcon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3127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and</w:t>
      </w:r>
    </w:p>
    <w:p w14:paraId="458E7112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4C2C1E93" wp14:editId="539DBA5A">
            <wp:extent cx="2679700" cy="266700"/>
            <wp:effectExtent l="0" t="0" r="6350" b="0"/>
            <wp:docPr id="35" name="Picture 35" descr="http://www.mathcs.org/analysis/reals/numser/graphics/condc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cs.org/analysis/reals/numser/graphics/condcon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9975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We have that</w:t>
      </w:r>
    </w:p>
    <w:p w14:paraId="53CFCFC8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2n+2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1 / (2n+1) - 1 / (2n+2) &gt; 0</w:t>
      </w:r>
    </w:p>
    <w:p w14:paraId="666300EC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and</w:t>
      </w:r>
    </w:p>
    <w:p w14:paraId="7F2752B2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2n+3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2n+1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- 1 / (2n+2) + 1/ (2n+3) &lt; 0</w:t>
      </w:r>
    </w:p>
    <w:p w14:paraId="229C6543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which means for the two subsequences</w:t>
      </w:r>
    </w:p>
    <w:p w14:paraId="64E572B6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{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}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is monotone increasing and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{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2n+1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}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is monotone decreasing</w:t>
      </w:r>
    </w:p>
    <w:p w14:paraId="516E92DF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For each sequence we can combine pairs to see that</w:t>
      </w:r>
    </w:p>
    <w:p w14:paraId="1A055E4A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6502FD70" wp14:editId="3EC19D5C">
            <wp:extent cx="95250" cy="120650"/>
            <wp:effectExtent l="0" t="0" r="0" b="0"/>
            <wp:docPr id="34" name="Picture 34" descr="http://www.mathcs.org/analysis/reals/symbols/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cs.org/analysis/reals/symbols/l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1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and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2n+1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24BEACF0" wp14:editId="41FD36D9">
            <wp:extent cx="95250" cy="120650"/>
            <wp:effectExtent l="0" t="0" r="0" b="0"/>
            <wp:docPr id="33" name="Picture 33" descr="http://www.mathcs.org/analysis/reals/symbols/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cs.org/analysis/reals/symbols/g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0</w:t>
      </w:r>
    </w:p>
    <w:p w14:paraId="5AFEF83A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for all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n</w:t>
      </w:r>
      <w:r>
        <w:rPr>
          <w:rFonts w:ascii="Trebuchet MS" w:hAnsi="Trebuchet MS"/>
          <w:color w:val="000000"/>
          <w:shd w:val="clear" w:color="auto" w:fill="FFFFFF"/>
        </w:rPr>
        <w:t>. Hence, both subsequences are monotone and bounded and must therefore be convergent. Define their limits as</w:t>
      </w:r>
    </w:p>
    <w:p w14:paraId="02859D85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lim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= L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and lim S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  <w:vertAlign w:val="subscript"/>
        </w:rPr>
        <w:t>2n+1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= M</w:t>
      </w:r>
    </w:p>
    <w:p w14:paraId="5AF89FA0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Then</w:t>
      </w:r>
    </w:p>
    <w:p w14:paraId="0F10B2B1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| M - L | = | lim (S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2n+1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Fonts w:ascii="Trebuchet MS" w:hAnsi="Trebuchet MS"/>
          <w:i/>
          <w:iCs/>
          <w:color w:val="000000"/>
        </w:rPr>
        <w:t>) | = 1 / (2n+1)</w:t>
      </w:r>
    </w:p>
    <w:p w14:paraId="0EA3FA8F" w14:textId="77777777" w:rsidR="0055030E" w:rsidRDefault="0055030E" w:rsidP="0055030E">
      <w:p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which converges to zero. Therefore,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M = L</w:t>
      </w:r>
      <w:r>
        <w:rPr>
          <w:rFonts w:ascii="Trebuchet MS" w:hAnsi="Trebuchet MS"/>
          <w:color w:val="000000"/>
          <w:shd w:val="clear" w:color="auto" w:fill="FFFFFF"/>
        </w:rPr>
        <w:t>, i.e. both subsequences converge to the same limit. But this common limit is the same as the limit of the full sequence, because: given any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A2DFD7F" wp14:editId="4162C2BC">
            <wp:extent cx="95250" cy="95250"/>
            <wp:effectExtent l="0" t="0" r="0" b="0"/>
            <wp:docPr id="32" name="Picture 32" descr="http://www.mathcs.org/analysis/reals/symbols/ep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cs.org/analysis/reals/symbols/eps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&gt; 0 we have</w:t>
      </w:r>
    </w:p>
    <w:p w14:paraId="43CFF3A6" w14:textId="77777777" w:rsidR="0055030E" w:rsidRDefault="0055030E" w:rsidP="005503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there exists an integer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N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such that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| L 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| &lt;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04D578B9" wp14:editId="0C84FD32">
            <wp:extent cx="95250" cy="95250"/>
            <wp:effectExtent l="0" t="0" r="0" b="0"/>
            <wp:docPr id="31" name="Picture 31" descr="http://www.mathcs.org/analysis/reals/symbols/ep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cs.org/analysis/reals/symbols/eps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if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n &gt; N</w:t>
      </w:r>
    </w:p>
    <w:p w14:paraId="1BC30DE2" w14:textId="77777777" w:rsidR="0055030E" w:rsidRDefault="0055030E" w:rsidP="005503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there exists an integer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M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such that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| L 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2n+1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| &lt;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64F20C2D" wp14:editId="34CA1036">
            <wp:extent cx="95250" cy="95250"/>
            <wp:effectExtent l="0" t="0" r="0" b="0"/>
            <wp:docPr id="30" name="Picture 30" descr="http://www.mathcs.org/analysis/reals/symbols/ep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cs.org/analysis/reals/symbols/eps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t>if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n &gt; M</w:t>
      </w:r>
    </w:p>
    <w:p w14:paraId="24F86421" w14:textId="77777777" w:rsidR="0055030E" w:rsidRDefault="0055030E" w:rsidP="005503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>Now set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K = max(N, M)</w:t>
      </w:r>
      <w:r>
        <w:rPr>
          <w:rFonts w:ascii="Trebuchet MS" w:hAnsi="Trebuchet MS"/>
          <w:color w:val="000000"/>
          <w:shd w:val="clear" w:color="auto" w:fill="FFFFFF"/>
        </w:rPr>
        <w:t>. Then, for the above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noProof/>
          <w:color w:val="000000"/>
          <w:shd w:val="clear" w:color="auto" w:fill="FFFFFF"/>
        </w:rPr>
        <w:drawing>
          <wp:inline distT="0" distB="0" distL="0" distR="0" wp14:anchorId="46DCB6BE" wp14:editId="1C5B69AC">
            <wp:extent cx="95250" cy="95250"/>
            <wp:effectExtent l="0" t="0" r="0" b="0"/>
            <wp:docPr id="29" name="Picture 29" descr="http://www.mathcs.org/analysis/reals/symbols/ep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cs.org/analysis/reals/symbols/eps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i/>
          <w:iCs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&gt; 0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we have</w:t>
      </w:r>
    </w:p>
    <w:p w14:paraId="68261556" w14:textId="77777777" w:rsidR="0055030E" w:rsidRDefault="0055030E" w:rsidP="0055030E">
      <w:pPr>
        <w:shd w:val="clear" w:color="auto" w:fill="FFFFFF"/>
        <w:rPr>
          <w:rFonts w:ascii="Trebuchet MS" w:hAnsi="Trebuchet MS"/>
          <w:i/>
          <w:iCs/>
          <w:color w:val="000000"/>
        </w:rPr>
      </w:pPr>
    </w:p>
    <w:p w14:paraId="180D6BCC" w14:textId="77777777" w:rsidR="0055030E" w:rsidRDefault="0055030E" w:rsidP="0055030E">
      <w:pPr>
        <w:shd w:val="clear" w:color="auto" w:fill="FFFFFF"/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i/>
          <w:iCs/>
          <w:color w:val="000000"/>
        </w:rPr>
        <w:t>| L - S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  <w:vertAlign w:val="subscript"/>
        </w:rPr>
        <w:t>n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color w:val="000000"/>
        </w:rPr>
        <w:t>| &lt;</w:t>
      </w:r>
      <w:r>
        <w:rPr>
          <w:rStyle w:val="apple-converted-space"/>
          <w:rFonts w:ascii="Trebuchet MS" w:hAnsi="Trebuchet MS"/>
          <w:i/>
          <w:iCs/>
          <w:color w:val="000000"/>
        </w:rPr>
        <w:t> </w:t>
      </w:r>
      <w:r>
        <w:rPr>
          <w:rFonts w:ascii="Trebuchet MS" w:hAnsi="Trebuchet MS"/>
          <w:i/>
          <w:iCs/>
          <w:noProof/>
          <w:color w:val="000000"/>
        </w:rPr>
        <w:drawing>
          <wp:inline distT="0" distB="0" distL="0" distR="0" wp14:anchorId="79F1AC5E" wp14:editId="476E9DE4">
            <wp:extent cx="95250" cy="95250"/>
            <wp:effectExtent l="0" t="0" r="0" b="0"/>
            <wp:docPr id="28" name="Picture 28" descr="http://www.mathcs.org/analysis/reals/symbols/ep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cs.org/analysis/reals/symbols/epsi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25A2" w14:textId="77777777" w:rsidR="0055030E" w:rsidRPr="00F0578C" w:rsidRDefault="0055030E" w:rsidP="0055030E">
      <w:r>
        <w:rPr>
          <w:rFonts w:ascii="Trebuchet MS" w:hAnsi="Trebuchet MS"/>
          <w:color w:val="000000"/>
          <w:shd w:val="clear" w:color="auto" w:fill="FFFFFF"/>
        </w:rPr>
        <w:t>for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n &gt; K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because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  <w:shd w:val="clear" w:color="auto" w:fill="FFFFFF"/>
        </w:rPr>
        <w:t>n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hd w:val="clear" w:color="auto" w:fill="FFFFFF"/>
        </w:rPr>
        <w:t>is either even or odd. Hence, the alternating harmonic series converges conditionally.</w:t>
      </w:r>
    </w:p>
    <w:p w14:paraId="05C99E5B" w14:textId="6793BE2A" w:rsidR="0055030E" w:rsidRDefault="0055030E" w:rsidP="0055030E">
      <w:pPr>
        <w:rPr>
          <w:rFonts w:ascii="Trebuchet MS" w:hAnsi="Trebuchet MS"/>
          <w:sz w:val="24"/>
        </w:rPr>
      </w:pPr>
    </w:p>
    <w:p w14:paraId="14CB98E4" w14:textId="09FAB410" w:rsidR="00B3151B" w:rsidRDefault="00B3151B" w:rsidP="0055030E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sz w:val="24"/>
        </w:rPr>
        <w:lastRenderedPageBreak/>
        <w:t>C</w:t>
      </w:r>
      <w:r>
        <w:rPr>
          <w:rFonts w:ascii="Trebuchet MS" w:hAnsi="Trebuchet MS"/>
          <w:color w:val="000000"/>
          <w:shd w:val="clear" w:color="auto" w:fill="FFFFFF"/>
        </w:rPr>
        <w:t xml:space="preserve">onditionally convergent series contain a few surprises. </w:t>
      </w:r>
      <w:r>
        <w:rPr>
          <w:rFonts w:ascii="Trebuchet MS" w:hAnsi="Trebuchet MS"/>
          <w:color w:val="000000"/>
          <w:shd w:val="clear" w:color="auto" w:fill="FFFFFF"/>
        </w:rPr>
        <w:t>As one example, the commutative law no longer applies:</w:t>
      </w:r>
    </w:p>
    <w:p w14:paraId="7C2DF41B" w14:textId="71DA6DDA" w:rsidR="00B3151B" w:rsidRDefault="00B3151B" w:rsidP="0055030E">
      <w:pPr>
        <w:rPr>
          <w:rFonts w:ascii="Trebuchet MS" w:hAnsi="Trebuchet MS"/>
          <w:color w:val="000000"/>
          <w:shd w:val="clear" w:color="auto" w:fill="FFFFFF"/>
        </w:rPr>
      </w:pPr>
    </w:p>
    <w:p w14:paraId="63B52C32" w14:textId="7E9E05C0" w:rsidR="00B3151B" w:rsidRDefault="00B3151B" w:rsidP="0055030E">
      <w:pPr>
        <w:rPr>
          <w:rFonts w:ascii="Trebuchet MS" w:hAnsi="Trebuchet MS"/>
          <w:b/>
          <w:bCs/>
          <w:color w:val="000000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hd w:val="clear" w:color="auto" w:fill="FFFFFF"/>
        </w:rPr>
        <w:t xml:space="preserve">Theorem: 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Let</w:t>
      </w:r>
      <w:r>
        <w:rPr>
          <w:rStyle w:val="apple-converted-space"/>
          <w:rFonts w:ascii="Trebuchet MS" w:hAnsi="Trebuchet MS"/>
          <w:b/>
          <w:bCs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900E7DF" wp14:editId="279AD10D">
            <wp:extent cx="410845" cy="457200"/>
            <wp:effectExtent l="0" t="0" r="8255" b="0"/>
            <wp:docPr id="15" name="Picture 15" descr="http://www.mathcs.org/analysis/reals/symbols/sum%7Ba_n%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cs.org/analysis/reals/symbols/sum%7Ba_n%7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rebuchet MS" w:hAnsi="Trebuchet MS"/>
          <w:b/>
          <w:bCs/>
          <w:color w:val="000000"/>
          <w:shd w:val="clear" w:color="auto" w:fill="FFFFFF"/>
        </w:rPr>
        <w:t> 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be a conditionally convergent series. Then, for any real number</w:t>
      </w:r>
      <w:r>
        <w:rPr>
          <w:rStyle w:val="apple-converted-space"/>
          <w:rFonts w:ascii="Trebuchet MS" w:hAnsi="Trebuchet MS"/>
          <w:b/>
          <w:bCs/>
          <w:color w:val="000000"/>
          <w:shd w:val="clear" w:color="auto" w:fill="FFFFFF"/>
        </w:rPr>
        <w:t> 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c</w:t>
      </w:r>
      <w:r>
        <w:rPr>
          <w:rStyle w:val="apple-converted-space"/>
          <w:rFonts w:ascii="Trebuchet MS" w:hAnsi="Trebuchet MS"/>
          <w:b/>
          <w:bCs/>
          <w:color w:val="000000"/>
          <w:shd w:val="clear" w:color="auto" w:fill="FFFFFF"/>
        </w:rPr>
        <w:t> 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there is a rearrangement of the series such that the new resulting series will converge to</w:t>
      </w:r>
      <w:r>
        <w:rPr>
          <w:rStyle w:val="apple-converted-space"/>
          <w:rFonts w:ascii="Trebuchet MS" w:hAnsi="Trebuchet MS"/>
          <w:b/>
          <w:bCs/>
          <w:color w:val="000000"/>
          <w:shd w:val="clear" w:color="auto" w:fill="FFFFFF"/>
        </w:rPr>
        <w:t> </w:t>
      </w:r>
      <w:r>
        <w:rPr>
          <w:rFonts w:ascii="Trebuchet MS" w:hAnsi="Trebuchet MS"/>
          <w:b/>
          <w:bCs/>
          <w:i/>
          <w:iCs/>
          <w:color w:val="000000"/>
          <w:shd w:val="clear" w:color="auto" w:fill="FFFFFF"/>
        </w:rPr>
        <w:t>c</w:t>
      </w:r>
      <w:r>
        <w:rPr>
          <w:rFonts w:ascii="Trebuchet MS" w:hAnsi="Trebuchet MS"/>
          <w:b/>
          <w:bCs/>
          <w:color w:val="000000"/>
          <w:shd w:val="clear" w:color="auto" w:fill="FFFFFF"/>
        </w:rPr>
        <w:t>.</w:t>
      </w:r>
    </w:p>
    <w:p w14:paraId="1D4B36C2" w14:textId="77777777" w:rsidR="00B3151B" w:rsidRDefault="00B3151B" w:rsidP="0055030E">
      <w:pPr>
        <w:rPr>
          <w:rFonts w:ascii="Trebuchet MS" w:hAnsi="Trebuchet MS"/>
          <w:color w:val="000000"/>
          <w:shd w:val="clear" w:color="auto" w:fill="FFFFFF"/>
        </w:rPr>
      </w:pPr>
    </w:p>
    <w:p w14:paraId="29F34D91" w14:textId="7D342126" w:rsidR="00B3151B" w:rsidRDefault="004A3BB0" w:rsidP="0055030E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As a concrete example, </w:t>
      </w:r>
      <w:r w:rsidR="00B3151B">
        <w:rPr>
          <w:rFonts w:ascii="Trebuchet MS" w:hAnsi="Trebuchet MS"/>
          <w:color w:val="000000"/>
          <w:shd w:val="clear" w:color="auto" w:fill="FFFFFF"/>
        </w:rPr>
        <w:t>rearrange the alternating harmonic serie</w:t>
      </w:r>
      <w:r>
        <w:rPr>
          <w:rFonts w:ascii="Trebuchet MS" w:hAnsi="Trebuchet MS"/>
          <w:color w:val="000000"/>
          <w:shd w:val="clear" w:color="auto" w:fill="FFFFFF"/>
        </w:rPr>
        <w:t xml:space="preserve">s so that it converges to </w:t>
      </w:r>
      <w:r w:rsidR="00B3151B">
        <w:rPr>
          <w:rFonts w:ascii="Trebuchet MS" w:hAnsi="Trebuchet MS"/>
          <w:color w:val="000000"/>
          <w:shd w:val="clear" w:color="auto" w:fill="FFFFFF"/>
        </w:rPr>
        <w:t>2.</w:t>
      </w:r>
    </w:p>
    <w:p w14:paraId="3062037D" w14:textId="77777777" w:rsidR="00230105" w:rsidRPr="00230105" w:rsidRDefault="00230105" w:rsidP="0055030E">
      <w:pPr>
        <w:rPr>
          <w:rFonts w:ascii="Trebuchet MS" w:hAnsi="Trebuchet MS"/>
        </w:rPr>
      </w:pPr>
    </w:p>
    <w:p w14:paraId="576E11B4" w14:textId="12373EE9" w:rsidR="00E64F6D" w:rsidRDefault="00E64F6D" w:rsidP="0055030E">
      <w:pPr>
        <w:rPr>
          <w:rFonts w:ascii="Trebuchet MS" w:hAnsi="Trebuchet MS"/>
        </w:rPr>
      </w:pPr>
      <w:r w:rsidRPr="00230105">
        <w:rPr>
          <w:rFonts w:ascii="Trebuchet MS" w:hAnsi="Trebuchet MS"/>
        </w:rPr>
        <w:t xml:space="preserve">In a letter, the mathematician Abel wrote: </w:t>
      </w:r>
      <w:r w:rsidR="00230105">
        <w:rPr>
          <w:rFonts w:ascii="Trebuchet MS" w:hAnsi="Trebuchet MS"/>
        </w:rPr>
        <w:t>“</w:t>
      </w:r>
      <w:r w:rsidR="00230105" w:rsidRPr="00230105">
        <w:rPr>
          <w:rFonts w:ascii="Trebuchet MS" w:hAnsi="Trebuchet MS"/>
        </w:rPr>
        <w:t xml:space="preserve">On the Whole, </w:t>
      </w:r>
      <w:r w:rsidR="00230105">
        <w:rPr>
          <w:rFonts w:ascii="Trebuchet MS" w:hAnsi="Trebuchet MS"/>
        </w:rPr>
        <w:t>[conditionally convergent]</w:t>
      </w:r>
      <w:r w:rsidR="00230105" w:rsidRPr="00230105">
        <w:rPr>
          <w:rFonts w:ascii="Trebuchet MS" w:hAnsi="Trebuchet MS"/>
        </w:rPr>
        <w:t xml:space="preserve"> </w:t>
      </w:r>
      <w:r w:rsidR="00230105">
        <w:rPr>
          <w:rFonts w:ascii="Trebuchet MS" w:hAnsi="Trebuchet MS"/>
        </w:rPr>
        <w:t>s</w:t>
      </w:r>
      <w:r w:rsidR="00230105" w:rsidRPr="00230105">
        <w:rPr>
          <w:rFonts w:ascii="Trebuchet MS" w:hAnsi="Trebuchet MS"/>
        </w:rPr>
        <w:t>eries are the Work of the Devil and it's a Shame that one dares base any Demonstration upon them.</w:t>
      </w:r>
      <w:r w:rsidR="00230105">
        <w:rPr>
          <w:rFonts w:ascii="Trebuchet MS" w:hAnsi="Trebuchet MS"/>
        </w:rPr>
        <w:t>”</w:t>
      </w:r>
    </w:p>
    <w:p w14:paraId="6C751FD9" w14:textId="76412C84" w:rsidR="00B12048" w:rsidRDefault="00B12048" w:rsidP="0055030E">
      <w:pPr>
        <w:rPr>
          <w:rFonts w:ascii="Trebuchet MS" w:hAnsi="Trebuchet MS"/>
        </w:rPr>
      </w:pPr>
    </w:p>
    <w:p w14:paraId="3D55BADD" w14:textId="77777777" w:rsidR="00B12048" w:rsidRPr="00230105" w:rsidRDefault="00B12048" w:rsidP="0055030E">
      <w:pPr>
        <w:rPr>
          <w:rFonts w:ascii="Trebuchet MS" w:hAnsi="Trebuchet MS"/>
        </w:rPr>
      </w:pPr>
      <w:bookmarkStart w:id="1" w:name="_GoBack"/>
      <w:bookmarkEnd w:id="1"/>
    </w:p>
    <w:sectPr w:rsidR="00B12048" w:rsidRPr="0023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A14A" w14:textId="77777777" w:rsidR="00EB3B12" w:rsidRDefault="00EB3B12" w:rsidP="00EB3B12">
      <w:pPr>
        <w:spacing w:after="0" w:line="240" w:lineRule="auto"/>
      </w:pPr>
      <w:r>
        <w:separator/>
      </w:r>
    </w:p>
  </w:endnote>
  <w:endnote w:type="continuationSeparator" w:id="0">
    <w:p w14:paraId="0EAEBB1B" w14:textId="77777777" w:rsidR="00EB3B12" w:rsidRDefault="00EB3B12" w:rsidP="00EB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0486" w14:textId="77777777" w:rsidR="00EB3B12" w:rsidRDefault="00EB3B12" w:rsidP="00EB3B12">
      <w:pPr>
        <w:spacing w:after="0" w:line="240" w:lineRule="auto"/>
      </w:pPr>
      <w:r>
        <w:separator/>
      </w:r>
    </w:p>
  </w:footnote>
  <w:footnote w:type="continuationSeparator" w:id="0">
    <w:p w14:paraId="60091079" w14:textId="77777777" w:rsidR="00EB3B12" w:rsidRDefault="00EB3B12" w:rsidP="00EB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536"/>
    <w:multiLevelType w:val="multilevel"/>
    <w:tmpl w:val="3462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A6293"/>
    <w:multiLevelType w:val="multilevel"/>
    <w:tmpl w:val="FAE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D5BD5"/>
    <w:multiLevelType w:val="multilevel"/>
    <w:tmpl w:val="A8C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925A9"/>
    <w:multiLevelType w:val="hybridMultilevel"/>
    <w:tmpl w:val="F580C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9907B8"/>
    <w:multiLevelType w:val="multilevel"/>
    <w:tmpl w:val="ACC2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C4412"/>
    <w:multiLevelType w:val="multilevel"/>
    <w:tmpl w:val="497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E0D0D"/>
    <w:multiLevelType w:val="multilevel"/>
    <w:tmpl w:val="96B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12"/>
    <w:rsid w:val="00230105"/>
    <w:rsid w:val="002B6527"/>
    <w:rsid w:val="004A3BB0"/>
    <w:rsid w:val="00547EEF"/>
    <w:rsid w:val="0055030E"/>
    <w:rsid w:val="00B12048"/>
    <w:rsid w:val="00B3151B"/>
    <w:rsid w:val="00E0260C"/>
    <w:rsid w:val="00E64F6D"/>
    <w:rsid w:val="00EB3B12"/>
    <w:rsid w:val="00EC580C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CC39"/>
  <w15:chartTrackingRefBased/>
  <w15:docId w15:val="{3E68E41D-7272-4A8B-BCC3-D92016C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B12"/>
    <w:rPr>
      <w:color w:val="808080"/>
    </w:rPr>
  </w:style>
  <w:style w:type="character" w:customStyle="1" w:styleId="apple-converted-space">
    <w:name w:val="apple-converted-space"/>
    <w:basedOn w:val="DefaultParagraphFont"/>
    <w:rsid w:val="00EB3B12"/>
  </w:style>
  <w:style w:type="paragraph" w:styleId="Header">
    <w:name w:val="header"/>
    <w:basedOn w:val="Normal"/>
    <w:link w:val="HeaderChar"/>
    <w:uiPriority w:val="99"/>
    <w:unhideWhenUsed/>
    <w:rsid w:val="00EB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12"/>
  </w:style>
  <w:style w:type="paragraph" w:styleId="Footer">
    <w:name w:val="footer"/>
    <w:basedOn w:val="Normal"/>
    <w:link w:val="FooterChar"/>
    <w:uiPriority w:val="99"/>
    <w:unhideWhenUsed/>
    <w:rsid w:val="00EB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12"/>
  </w:style>
  <w:style w:type="character" w:customStyle="1" w:styleId="Heading3Char">
    <w:name w:val="Heading 3 Char"/>
    <w:basedOn w:val="DefaultParagraphFont"/>
    <w:link w:val="Heading3"/>
    <w:uiPriority w:val="9"/>
    <w:rsid w:val="00550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3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907</Words>
  <Characters>3293</Characters>
  <Application>Microsoft Office Word</Application>
  <DocSecurity>0</DocSecurity>
  <Lines>96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6</cp:revision>
  <dcterms:created xsi:type="dcterms:W3CDTF">2016-09-25T20:41:00Z</dcterms:created>
  <dcterms:modified xsi:type="dcterms:W3CDTF">2016-09-26T03:09:00Z</dcterms:modified>
</cp:coreProperties>
</file>