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74" w:rsidRPr="00654FEC" w:rsidRDefault="00191474" w:rsidP="00A10089">
      <w:pPr>
        <w:tabs>
          <w:tab w:val="left" w:pos="6237"/>
          <w:tab w:val="left" w:pos="6804"/>
        </w:tabs>
        <w:jc w:val="center"/>
        <w:rPr>
          <w:b/>
          <w:position w:val="-10"/>
          <w:sz w:val="28"/>
        </w:rPr>
      </w:pPr>
      <w:r w:rsidRPr="00654FEC">
        <w:rPr>
          <w:b/>
          <w:position w:val="-10"/>
          <w:sz w:val="28"/>
        </w:rPr>
        <w:t>Derivative Rules:</w:t>
      </w:r>
    </w:p>
    <w:p w:rsidR="00191474" w:rsidRDefault="00191474" w:rsidP="00A10089">
      <w:pPr>
        <w:tabs>
          <w:tab w:val="left" w:pos="6237"/>
          <w:tab w:val="left" w:pos="6804"/>
        </w:tabs>
        <w:jc w:val="center"/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Definition</w:t>
      </w:r>
    </w:p>
    <w:p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Interpretation</w:t>
      </w: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042D2" w:rsidRDefault="002042D2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Constant Rule:</w:t>
      </w: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654FEC" w:rsidRDefault="00654FEC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Power Rule:</w:t>
      </w: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Summation Rule:</w:t>
      </w:r>
    </w:p>
    <w:p w:rsidR="00654FEC" w:rsidRDefault="00654FEC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Product Rule:</w:t>
      </w: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654FEC" w:rsidRDefault="00654FEC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Quotient Rule:</w:t>
      </w: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2310C4" w:rsidRDefault="002310C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  <w:r>
        <w:rPr>
          <w:b/>
          <w:position w:val="-10"/>
        </w:rPr>
        <w:t>Chain Rule:</w:t>
      </w: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977C8" w:rsidRDefault="00A977C8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0F5135" w:rsidRDefault="000F5135">
      <w:pPr>
        <w:widowControl/>
        <w:spacing w:before="0" w:after="200" w:line="276" w:lineRule="auto"/>
        <w:rPr>
          <w:b/>
          <w:position w:val="-10"/>
        </w:rPr>
      </w:pPr>
      <w:r>
        <w:rPr>
          <w:b/>
          <w:position w:val="-10"/>
        </w:rPr>
        <w:t>Special Derivatives</w:t>
      </w:r>
    </w:p>
    <w:p w:rsidR="000F5135" w:rsidRDefault="000F5135">
      <w:pPr>
        <w:widowControl/>
        <w:spacing w:before="0" w:after="200" w:line="276" w:lineRule="auto"/>
        <w:rPr>
          <w:b/>
          <w:position w:val="-10"/>
        </w:rPr>
      </w:pPr>
    </w:p>
    <w:p w:rsidR="00191474" w:rsidRDefault="00191474">
      <w:pPr>
        <w:widowControl/>
        <w:spacing w:before="0" w:after="200" w:line="276" w:lineRule="auto"/>
        <w:rPr>
          <w:b/>
          <w:position w:val="-10"/>
        </w:rPr>
      </w:pPr>
      <w:r>
        <w:rPr>
          <w:b/>
          <w:position w:val="-10"/>
        </w:rPr>
        <w:br w:type="page"/>
      </w:r>
    </w:p>
    <w:p w:rsidR="00191474" w:rsidRDefault="00191474" w:rsidP="00191474">
      <w:pPr>
        <w:tabs>
          <w:tab w:val="left" w:pos="6237"/>
          <w:tab w:val="left" w:pos="6804"/>
        </w:tabs>
        <w:rPr>
          <w:b/>
          <w:position w:val="-10"/>
        </w:rPr>
      </w:pPr>
    </w:p>
    <w:p w:rsidR="00A10089" w:rsidRPr="00A10089" w:rsidRDefault="00A10089" w:rsidP="00A10089">
      <w:pPr>
        <w:tabs>
          <w:tab w:val="left" w:pos="6237"/>
          <w:tab w:val="left" w:pos="6804"/>
        </w:tabs>
        <w:jc w:val="center"/>
        <w:rPr>
          <w:b/>
          <w:position w:val="-10"/>
        </w:rPr>
      </w:pPr>
      <w:r w:rsidRPr="00A10089">
        <w:rPr>
          <w:b/>
          <w:position w:val="-10"/>
        </w:rPr>
        <w:t>Derivative Worksheet</w:t>
      </w:r>
    </w:p>
    <w:p w:rsidR="00207CD4" w:rsidRDefault="00207CD4" w:rsidP="00207CD4">
      <w:pPr>
        <w:tabs>
          <w:tab w:val="left" w:pos="6237"/>
          <w:tab w:val="left" w:pos="6804"/>
        </w:tabs>
        <w:spacing w:after="360"/>
        <w:rPr>
          <w:position w:val="-10"/>
        </w:rPr>
        <w:sectPr w:rsidR="00207CD4" w:rsidSect="00A100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19D9" w:rsidRDefault="004219D9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F53722">
        <w:object w:dxaOrig="27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8.4pt" o:ole="" fillcolor="window">
            <v:imagedata r:id="rId5" o:title=""/>
          </v:shape>
          <o:OLEObject Type="Embed" ProgID="Equation.3" ShapeID="_x0000_i1025" DrawAspect="Content" ObjectID="_1296277071" r:id="rId6"/>
        </w:object>
      </w:r>
    </w:p>
    <w:p w:rsidR="00A10089" w:rsidRPr="00A10089" w:rsidRDefault="00A10089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762D82">
        <w:object w:dxaOrig="3240" w:dyaOrig="620">
          <v:shape id="_x0000_i1026" type="#_x0000_t75" style="width:162.4pt;height:31pt" o:ole="" fillcolor="window">
            <v:imagedata r:id="rId7" o:title=""/>
          </v:shape>
          <o:OLEObject Type="Embed" ProgID="Equation.3" ShapeID="_x0000_i1026" DrawAspect="Content" ObjectID="_1296277072" r:id="rId8"/>
        </w:object>
      </w:r>
    </w:p>
    <w:p w:rsidR="004219D9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F53722">
        <w:object w:dxaOrig="1920" w:dyaOrig="360">
          <v:shape id="_x0000_i1027" type="#_x0000_t75" style="width:95.45pt;height:18.4pt" o:ole="" fillcolor="window">
            <v:imagedata r:id="rId9" o:title=""/>
          </v:shape>
          <o:OLEObject Type="Embed" ProgID="Equation.3" ShapeID="_x0000_i1027" DrawAspect="Content" ObjectID="_1296277073" r:id="rId10"/>
        </w:object>
      </w:r>
    </w:p>
    <w:p w:rsidR="00207CD4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F53722">
        <w:object w:dxaOrig="1680" w:dyaOrig="360">
          <v:shape id="_x0000_i1028" type="#_x0000_t75" style="width:83.7pt;height:18.4pt" o:ole="" fillcolor="window">
            <v:imagedata r:id="rId11" o:title=""/>
          </v:shape>
          <o:OLEObject Type="Embed" ProgID="Equation.3" ShapeID="_x0000_i1028" DrawAspect="Content" ObjectID="_1296277074" r:id="rId12"/>
        </w:object>
      </w:r>
    </w:p>
    <w:p w:rsidR="00207CD4" w:rsidRPr="00A10089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DF38A8">
        <w:object w:dxaOrig="1620" w:dyaOrig="360">
          <v:shape id="_x0000_i1029" type="#_x0000_t75" style="width:80.35pt;height:18.4pt" o:ole="" fillcolor="window">
            <v:imagedata r:id="rId13" o:title=""/>
          </v:shape>
          <o:OLEObject Type="Embed" ProgID="Equation.3" ShapeID="_x0000_i1029" DrawAspect="Content" ObjectID="_1296277075" r:id="rId14"/>
        </w:object>
      </w:r>
    </w:p>
    <w:p w:rsidR="00A10089" w:rsidRDefault="00A10089" w:rsidP="003C3725">
      <w:pPr>
        <w:pStyle w:val="ListParagraph"/>
        <w:numPr>
          <w:ilvl w:val="0"/>
          <w:numId w:val="3"/>
        </w:numPr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=cot(x)</m:t>
        </m:r>
      </m:oMath>
    </w:p>
    <w:p w:rsidR="00A10089" w:rsidRPr="00A10089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42414D">
        <w:object w:dxaOrig="1380" w:dyaOrig="639">
          <v:shape id="_x0000_i1030" type="#_x0000_t75" style="width:68.65pt;height:31.8pt" o:ole="" fillcolor="window">
            <v:imagedata r:id="rId15" o:title=""/>
          </v:shape>
          <o:OLEObject Type="Embed" ProgID="Equation.3" ShapeID="_x0000_i1030" DrawAspect="Content" ObjectID="_1296277076" r:id="rId16"/>
        </w:object>
      </w:r>
    </w:p>
    <w:p w:rsidR="00207CD4" w:rsidRPr="008F15BE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  <w:rPr>
          <w:position w:val="-10"/>
        </w:rPr>
      </w:pPr>
      <w:r w:rsidRPr="00A10089">
        <w:object w:dxaOrig="1760" w:dyaOrig="360">
          <v:shape id="_x0000_i1031" type="#_x0000_t75" style="width:87.9pt;height:18.4pt" o:ole="">
            <v:imagedata r:id="rId17" o:title=""/>
          </v:shape>
          <o:OLEObject Type="Embed" ProgID="Equation.3" ShapeID="_x0000_i1031" DrawAspect="Content" ObjectID="_1296277077" r:id="rId18"/>
        </w:object>
      </w:r>
    </w:p>
    <w:p w:rsidR="00207CD4" w:rsidRPr="008F15BE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  <w:rPr>
          <w:position w:val="-10"/>
        </w:rPr>
      </w:pPr>
      <w:r w:rsidRPr="00207CD4">
        <w:object w:dxaOrig="2439" w:dyaOrig="420">
          <v:shape id="_x0000_i1032" type="#_x0000_t75" style="width:121.4pt;height:20.95pt" o:ole="">
            <v:imagedata r:id="rId19" o:title=""/>
          </v:shape>
          <o:OLEObject Type="Embed" ProgID="Equation.3" ShapeID="_x0000_i1032" DrawAspect="Content" ObjectID="_1296277078" r:id="rId20"/>
        </w:object>
      </w:r>
    </w:p>
    <w:p w:rsidR="00BA24D2" w:rsidRPr="00A10089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207CD4">
        <w:object w:dxaOrig="1900" w:dyaOrig="360">
          <v:shape id="_x0000_i1033" type="#_x0000_t75" style="width:94.6pt;height:18.4pt" o:ole="" fillcolor="window">
            <v:imagedata r:id="rId21" o:title=""/>
          </v:shape>
          <o:OLEObject Type="Embed" ProgID="Equation.3" ShapeID="_x0000_i1033" DrawAspect="Content" ObjectID="_1296277079" r:id="rId22"/>
        </w:object>
      </w:r>
    </w:p>
    <w:p w:rsidR="00207CD4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A10089">
        <w:object w:dxaOrig="2000" w:dyaOrig="360">
          <v:shape id="_x0000_i1034" type="#_x0000_t75" style="width:99.65pt;height:18.4pt" o:ole="">
            <v:imagedata r:id="rId23" o:title=""/>
          </v:shape>
          <o:OLEObject Type="Embed" ProgID="Equation.3" ShapeID="_x0000_i1034" DrawAspect="Content" ObjectID="_1296277080" r:id="rId24"/>
        </w:object>
      </w:r>
    </w:p>
    <w:p w:rsidR="00207CD4" w:rsidRDefault="00207CD4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4219D9" w:rsidRDefault="001D7788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207CD4">
        <w:object w:dxaOrig="2240" w:dyaOrig="380">
          <v:shape id="_x0000_i1035" type="#_x0000_t75" style="width:112.2pt;height:19.25pt" o:ole="" fillcolor="window">
            <v:imagedata r:id="rId25" o:title=""/>
          </v:shape>
          <o:OLEObject Type="Embed" ProgID="Equation.3" ShapeID="_x0000_i1035" DrawAspect="Content" ObjectID="_1296277081" r:id="rId26"/>
        </w:object>
      </w:r>
    </w:p>
    <w:p w:rsidR="004219D9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BA24D2">
        <w:object w:dxaOrig="1800" w:dyaOrig="680">
          <v:shape id="_x0000_i1036" type="#_x0000_t75" style="width:90.4pt;height:33.5pt" o:ole="">
            <v:imagedata r:id="rId27" o:title=""/>
          </v:shape>
          <o:OLEObject Type="Embed" ProgID="Equation.3" ShapeID="_x0000_i1036" DrawAspect="Content" ObjectID="_1296277082" r:id="rId28"/>
        </w:object>
      </w:r>
    </w:p>
    <w:p w:rsidR="00BA24D2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BA24D2">
        <w:object w:dxaOrig="1860" w:dyaOrig="660">
          <v:shape id="_x0000_i1037" type="#_x0000_t75" style="width:92.95pt;height:33.5pt" o:ole="" fillcolor="window">
            <v:imagedata r:id="rId29" o:title=""/>
          </v:shape>
          <o:OLEObject Type="Embed" ProgID="Equation.3" ShapeID="_x0000_i1037" DrawAspect="Content" ObjectID="_1296277083" r:id="rId30"/>
        </w:object>
      </w:r>
    </w:p>
    <w:p w:rsidR="00A10089" w:rsidRPr="00A10089" w:rsidRDefault="009A6CF3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BA24D2">
        <w:object w:dxaOrig="1820" w:dyaOrig="660">
          <v:shape id="_x0000_i1038" type="#_x0000_t75" style="width:90.4pt;height:33.5pt" o:ole="" fillcolor="window">
            <v:imagedata r:id="rId31" o:title=""/>
          </v:shape>
          <o:OLEObject Type="Embed" ProgID="Equation.3" ShapeID="_x0000_i1038" DrawAspect="Content" ObjectID="_1296277084" r:id="rId32"/>
        </w:object>
      </w:r>
    </w:p>
    <w:p w:rsidR="00A10089" w:rsidRDefault="00A10089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A10089">
        <w:object w:dxaOrig="1660" w:dyaOrig="720">
          <v:shape id="_x0000_i1039" type="#_x0000_t75" style="width:82.9pt;height:36pt" o:ole="" fillcolor="window">
            <v:imagedata r:id="rId33" o:title=""/>
          </v:shape>
          <o:OLEObject Type="Embed" ProgID="Equation.3" ShapeID="_x0000_i1039" DrawAspect="Content" ObjectID="_1296277085" r:id="rId34"/>
        </w:object>
      </w:r>
    </w:p>
    <w:p w:rsidR="00762D82" w:rsidRDefault="00BA24D2" w:rsidP="003C3725">
      <w:pPr>
        <w:pStyle w:val="ListParagraph"/>
        <w:numPr>
          <w:ilvl w:val="0"/>
          <w:numId w:val="3"/>
        </w:numPr>
        <w:tabs>
          <w:tab w:val="left" w:pos="6237"/>
          <w:tab w:val="left" w:pos="6804"/>
        </w:tabs>
        <w:spacing w:after="720" w:line="840" w:lineRule="auto"/>
        <w:ind w:left="714" w:hanging="357"/>
      </w:pPr>
      <w:r w:rsidRPr="00BA24D2">
        <w:object w:dxaOrig="1700" w:dyaOrig="720">
          <v:shape id="_x0000_i1040" type="#_x0000_t75" style="width:85.4pt;height:36pt" o:ole="">
            <v:imagedata r:id="rId35" o:title=""/>
          </v:shape>
          <o:OLEObject Type="Embed" ProgID="Equation.3" ShapeID="_x0000_i1040" DrawAspect="Content" ObjectID="_1296277086" r:id="rId36"/>
        </w:object>
      </w:r>
    </w:p>
    <w:p w:rsidR="00762D82" w:rsidRDefault="00762D82" w:rsidP="003C3725">
      <w:pPr>
        <w:pStyle w:val="ListParagraph"/>
        <w:numPr>
          <w:ilvl w:val="0"/>
          <w:numId w:val="3"/>
        </w:numPr>
        <w:tabs>
          <w:tab w:val="left" w:pos="720"/>
        </w:tabs>
        <w:spacing w:after="720" w:line="840" w:lineRule="auto"/>
        <w:ind w:left="714" w:hanging="357"/>
      </w:pPr>
      <w:r w:rsidRPr="00762D82">
        <w:object w:dxaOrig="1700" w:dyaOrig="660">
          <v:shape id="_x0000_i1041" type="#_x0000_t75" style="width:85.4pt;height:33.5pt" o:ole="" fillcolor="window">
            <v:imagedata r:id="rId37" o:title=""/>
          </v:shape>
          <o:OLEObject Type="Embed" ProgID="Equation.3" ShapeID="_x0000_i1041" DrawAspect="Content" ObjectID="_1296277087" r:id="rId38"/>
        </w:object>
      </w:r>
    </w:p>
    <w:p w:rsidR="00BA24D2" w:rsidRDefault="00762D82" w:rsidP="003C3725">
      <w:pPr>
        <w:pStyle w:val="ListParagraph"/>
        <w:numPr>
          <w:ilvl w:val="0"/>
          <w:numId w:val="3"/>
        </w:numPr>
        <w:tabs>
          <w:tab w:val="left" w:pos="4320"/>
        </w:tabs>
        <w:spacing w:after="720" w:line="840" w:lineRule="auto"/>
        <w:ind w:left="714" w:hanging="357"/>
      </w:pPr>
      <w:r w:rsidRPr="00762D82">
        <w:object w:dxaOrig="1560" w:dyaOrig="620">
          <v:shape id="_x0000_i1042" type="#_x0000_t75" style="width:77.85pt;height:31pt" o:ole="">
            <v:imagedata r:id="rId39" o:title=""/>
          </v:shape>
          <o:OLEObject Type="Embed" ProgID="Equation.3" ShapeID="_x0000_i1042" DrawAspect="Content" ObjectID="_1296277088" r:id="rId40"/>
        </w:object>
      </w:r>
    </w:p>
    <w:p w:rsidR="00BA24D2" w:rsidRDefault="00BA24D2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 w:rsidRPr="00F53722">
        <w:object w:dxaOrig="2460" w:dyaOrig="360">
          <v:shape id="_x0000_i1043" type="#_x0000_t75" style="width:123.05pt;height:18.4pt" o:ole="" fillcolor="window">
            <v:imagedata r:id="rId41" o:title=""/>
          </v:shape>
          <o:OLEObject Type="Embed" ProgID="Equation.3" ShapeID="_x0000_i1043" DrawAspect="Content" ObjectID="_1296277089" r:id="rId42"/>
        </w:object>
      </w:r>
      <w:r>
        <w:t xml:space="preserve">, find </w:t>
      </w:r>
      <w:r w:rsidR="004219D9" w:rsidRPr="00F53722">
        <w:object w:dxaOrig="680" w:dyaOrig="320">
          <v:shape id="_x0000_i1044" type="#_x0000_t75" style="width:33.5pt;height:15.9pt" o:ole="" fillcolor="window">
            <v:imagedata r:id="rId43" o:title=""/>
          </v:shape>
          <o:OLEObject Type="Embed" ProgID="Equation.3" ShapeID="_x0000_i1044" DrawAspect="Content" ObjectID="_1296277090" r:id="rId44"/>
        </w:object>
      </w:r>
    </w:p>
    <w:p w:rsidR="004219D9" w:rsidRPr="00A10089" w:rsidRDefault="004219D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w:r w:rsidRPr="00F53722">
        <w:object w:dxaOrig="2460" w:dyaOrig="360">
          <v:shape id="_x0000_i1045" type="#_x0000_t75" style="width:123.05pt;height:18.4pt" o:ole="" fillcolor="window">
            <v:imagedata r:id="rId41" o:title=""/>
          </v:shape>
          <o:OLEObject Type="Embed" ProgID="Equation.3" ShapeID="_x0000_i1045" DrawAspect="Content" ObjectID="_1296277091" r:id="rId45"/>
        </w:object>
      </w:r>
      <w:r>
        <w:t xml:space="preserve">, find </w:t>
      </w:r>
      <w:r w:rsidRPr="00F53722">
        <w:object w:dxaOrig="760" w:dyaOrig="360">
          <v:shape id="_x0000_i1046" type="#_x0000_t75" style="width:38.5pt;height:18.4pt" o:ole="" fillcolor="window">
            <v:imagedata r:id="rId46" o:title=""/>
          </v:shape>
          <o:OLEObject Type="Embed" ProgID="Equation.3" ShapeID="_x0000_i1046" DrawAspect="Content" ObjectID="_1296277092" r:id="rId47"/>
        </w:object>
      </w:r>
    </w:p>
    <w:p w:rsidR="00A10089" w:rsidRDefault="00A1008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24</m:t>
                </m:r>
              </m:e>
            </m:d>
          </m:sup>
        </m:sSup>
        <m:r>
          <w:rPr>
            <w:rFonts w:ascii="Cambria Math" w:hAnsi="Cambria Math"/>
          </w:rPr>
          <m:t>(x)</m:t>
        </m:r>
      </m:oMath>
    </w:p>
    <w:p w:rsidR="00207CD4" w:rsidRPr="00207CD4" w:rsidRDefault="00A10089" w:rsidP="003C3725">
      <w:pPr>
        <w:pStyle w:val="ListParagraph"/>
        <w:numPr>
          <w:ilvl w:val="0"/>
          <w:numId w:val="3"/>
        </w:numPr>
        <w:tabs>
          <w:tab w:val="left" w:pos="4253"/>
          <w:tab w:val="left" w:pos="5103"/>
        </w:tabs>
        <w:spacing w:after="720" w:line="840" w:lineRule="auto"/>
        <w:ind w:left="714" w:hanging="357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=x 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(x)</m:t>
        </m:r>
      </m:oMath>
      <w:r>
        <w:t xml:space="preserve">,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r>
          <w:rPr>
            <w:rFonts w:ascii="Cambria Math" w:hAnsi="Cambria Math"/>
          </w:rPr>
          <m:t>(x)</m:t>
        </m:r>
      </m:oMath>
    </w:p>
    <w:sectPr w:rsidR="00207CD4" w:rsidRPr="00207CD4" w:rsidSect="00207CD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AB"/>
    <w:multiLevelType w:val="hybridMultilevel"/>
    <w:tmpl w:val="042E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FD3"/>
    <w:multiLevelType w:val="hybridMultilevel"/>
    <w:tmpl w:val="40B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CB1"/>
    <w:multiLevelType w:val="hybridMultilevel"/>
    <w:tmpl w:val="EE10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20"/>
  <w:displayHorizontalDrawingGridEvery w:val="2"/>
  <w:characterSpacingControl w:val="doNotCompress"/>
  <w:compat/>
  <w:rsids>
    <w:rsidRoot w:val="00BA24D2"/>
    <w:rsid w:val="000F5135"/>
    <w:rsid w:val="001655F1"/>
    <w:rsid w:val="00191474"/>
    <w:rsid w:val="001D7788"/>
    <w:rsid w:val="002042D2"/>
    <w:rsid w:val="00207CD4"/>
    <w:rsid w:val="002310C4"/>
    <w:rsid w:val="00361D17"/>
    <w:rsid w:val="003C3725"/>
    <w:rsid w:val="004219D9"/>
    <w:rsid w:val="0064143A"/>
    <w:rsid w:val="00654FEC"/>
    <w:rsid w:val="006700CF"/>
    <w:rsid w:val="00671998"/>
    <w:rsid w:val="00762D82"/>
    <w:rsid w:val="008F15BE"/>
    <w:rsid w:val="009A6CF3"/>
    <w:rsid w:val="00A10089"/>
    <w:rsid w:val="00A977C8"/>
    <w:rsid w:val="00B0727E"/>
    <w:rsid w:val="00BA24D2"/>
    <w:rsid w:val="00BF584F"/>
    <w:rsid w:val="00D53905"/>
    <w:rsid w:val="00F53722"/>
    <w:rsid w:val="00FC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D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0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8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5</cp:revision>
  <dcterms:created xsi:type="dcterms:W3CDTF">2009-02-16T13:05:00Z</dcterms:created>
  <dcterms:modified xsi:type="dcterms:W3CDTF">2009-02-16T13:09:00Z</dcterms:modified>
</cp:coreProperties>
</file>